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FC5" w:rsidRDefault="00BF0FC5" w:rsidP="0072258E">
      <w:r w:rsidRPr="003E7905">
        <w:rPr>
          <w:rFonts w:ascii="Impact" w:hAnsi="Impact" w:cs="Impact"/>
          <w:noProof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style="width:459.75pt;height:203.25pt;visibility:visible">
            <v:imagedata r:id="rId5" o:title=""/>
          </v:shape>
        </w:pict>
      </w:r>
    </w:p>
    <w:p w:rsidR="00BF0FC5" w:rsidRDefault="00BF0FC5" w:rsidP="0072258E">
      <w:pPr>
        <w:rPr>
          <w:rFonts w:ascii="Calibri" w:hAnsi="Calibri" w:cs="Calibri"/>
          <w:b/>
          <w:bCs/>
        </w:rPr>
      </w:pPr>
    </w:p>
    <w:p w:rsidR="00BF0FC5" w:rsidRDefault="00BF0FC5" w:rsidP="0072258E">
      <w:pPr>
        <w:rPr>
          <w:rFonts w:ascii="Calibri" w:hAnsi="Calibri" w:cs="Calibri"/>
          <w:b/>
          <w:bCs/>
        </w:rPr>
      </w:pPr>
    </w:p>
    <w:p w:rsidR="00BF0FC5" w:rsidRDefault="00BF0FC5" w:rsidP="0072258E">
      <w:pPr>
        <w:rPr>
          <w:rFonts w:ascii="Calibri" w:hAnsi="Calibri" w:cs="Calibri"/>
          <w:b/>
          <w:bCs/>
        </w:rPr>
      </w:pPr>
    </w:p>
    <w:p w:rsidR="00BF0FC5" w:rsidRPr="00D97EFE" w:rsidRDefault="00BF0FC5" w:rsidP="0072258E">
      <w:pPr>
        <w:rPr>
          <w:rFonts w:ascii="Calibri" w:hAnsi="Calibri" w:cs="Calibri"/>
          <w:b/>
          <w:bCs/>
        </w:rPr>
      </w:pPr>
      <w:r w:rsidRPr="00D97EFE">
        <w:rPr>
          <w:rFonts w:ascii="Calibri" w:hAnsi="Calibri" w:cs="Calibri"/>
          <w:b/>
          <w:bCs/>
        </w:rPr>
        <w:t>PÚBLICA 12 | ENCUENTROS PROFESIONALES DE GESTIÓN CULTURAL</w:t>
      </w:r>
    </w:p>
    <w:p w:rsidR="00BF0FC5" w:rsidRDefault="00BF0FC5" w:rsidP="0072258E">
      <w:pPr>
        <w:rPr>
          <w:rFonts w:ascii="Calibri" w:hAnsi="Calibri" w:cs="Calibri"/>
          <w:b/>
          <w:bCs/>
        </w:rPr>
      </w:pPr>
      <w:r w:rsidRPr="00D97EFE">
        <w:rPr>
          <w:rFonts w:ascii="Calibri" w:hAnsi="Calibri" w:cs="Calibri"/>
          <w:b/>
          <w:bCs/>
        </w:rPr>
        <w:t>MADRID, 26 Y 27 DE ENERO 2012</w:t>
      </w:r>
    </w:p>
    <w:p w:rsidR="00BF0FC5" w:rsidRPr="00D97EFE" w:rsidRDefault="00BF0FC5" w:rsidP="0072258E">
      <w:pPr>
        <w:rPr>
          <w:rFonts w:ascii="Calibri" w:hAnsi="Calibri" w:cs="Calibri"/>
          <w:b/>
          <w:bCs/>
        </w:rPr>
      </w:pPr>
    </w:p>
    <w:p w:rsidR="00BF0FC5" w:rsidRDefault="00BF0FC5" w:rsidP="000E4B0A">
      <w:pPr>
        <w:tabs>
          <w:tab w:val="left" w:pos="9356"/>
        </w:tabs>
        <w:spacing w:before="100" w:before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sz w:val="22"/>
          <w:szCs w:val="22"/>
        </w:rPr>
        <w:t xml:space="preserve">La </w:t>
      </w:r>
      <w:r w:rsidRPr="00D97EFE">
        <w:rPr>
          <w:rStyle w:val="Strong"/>
          <w:rFonts w:ascii="Calibri" w:hAnsi="Calibri" w:cs="Calibri"/>
          <w:sz w:val="22"/>
          <w:szCs w:val="22"/>
        </w:rPr>
        <w:t>Fundación Contemporánea</w:t>
      </w:r>
      <w:r w:rsidRPr="00D97EFE">
        <w:rPr>
          <w:rFonts w:ascii="Calibri" w:hAnsi="Calibri" w:cs="Calibri"/>
          <w:sz w:val="22"/>
          <w:szCs w:val="22"/>
        </w:rPr>
        <w:t xml:space="preserve"> y el </w:t>
      </w:r>
      <w:r w:rsidRPr="00D97EFE">
        <w:rPr>
          <w:rFonts w:ascii="Calibri" w:hAnsi="Calibri" w:cs="Calibri"/>
          <w:b/>
          <w:bCs/>
          <w:sz w:val="22"/>
          <w:szCs w:val="22"/>
        </w:rPr>
        <w:t xml:space="preserve">Círculo de Bellas Artes </w:t>
      </w:r>
      <w:r w:rsidRPr="00D9387A">
        <w:rPr>
          <w:rFonts w:ascii="Calibri" w:hAnsi="Calibri" w:cs="Calibri"/>
          <w:sz w:val="22"/>
          <w:szCs w:val="22"/>
        </w:rPr>
        <w:t>de Madrid</w:t>
      </w:r>
      <w:r w:rsidRPr="00D97EFE">
        <w:rPr>
          <w:rFonts w:ascii="Calibri" w:hAnsi="Calibri" w:cs="Calibri"/>
          <w:sz w:val="22"/>
          <w:szCs w:val="22"/>
        </w:rPr>
        <w:t xml:space="preserve"> presentan  </w:t>
      </w:r>
      <w:r w:rsidRPr="00D97EFE">
        <w:rPr>
          <w:rStyle w:val="Strong"/>
          <w:rFonts w:ascii="Calibri" w:hAnsi="Calibri" w:cs="Calibri"/>
          <w:sz w:val="22"/>
          <w:szCs w:val="22"/>
        </w:rPr>
        <w:t>Pública 12 | Encuentros Profesionales de Gestión Cultural</w:t>
      </w:r>
      <w:r w:rsidRPr="00D97EFE">
        <w:rPr>
          <w:rFonts w:ascii="Calibri" w:hAnsi="Calibri" w:cs="Calibri"/>
          <w:sz w:val="22"/>
          <w:szCs w:val="22"/>
        </w:rPr>
        <w:t>, la segunda edición de un encuentro que quiere convertirse en referencia para los profesionales más destacados e innovadores de la gestión cultural en España. La cita tendrá lugar de nuevo en el C</w:t>
      </w:r>
      <w:r>
        <w:rPr>
          <w:rFonts w:ascii="Calibri" w:hAnsi="Calibri" w:cs="Calibri"/>
          <w:sz w:val="22"/>
          <w:szCs w:val="22"/>
        </w:rPr>
        <w:t>írculo de Bellas Artes</w:t>
      </w:r>
      <w:r w:rsidRPr="00D97EFE">
        <w:rPr>
          <w:rFonts w:ascii="Calibri" w:hAnsi="Calibri" w:cs="Calibri"/>
          <w:sz w:val="22"/>
          <w:szCs w:val="22"/>
        </w:rPr>
        <w:t>, los próximos días</w:t>
      </w:r>
      <w:r w:rsidRPr="00D97EFE">
        <w:rPr>
          <w:rFonts w:ascii="Calibri" w:hAnsi="Calibri" w:cs="Calibri"/>
          <w:b/>
          <w:bCs/>
          <w:sz w:val="22"/>
          <w:szCs w:val="22"/>
        </w:rPr>
        <w:t>26 y 27 de enero de 2012</w:t>
      </w:r>
      <w:r w:rsidRPr="00D97EFE">
        <w:rPr>
          <w:rFonts w:ascii="Calibri" w:hAnsi="Calibri" w:cs="Calibri"/>
          <w:sz w:val="22"/>
          <w:szCs w:val="22"/>
        </w:rPr>
        <w:t>.</w:t>
      </w:r>
    </w:p>
    <w:p w:rsidR="00BF0FC5" w:rsidRPr="00D97EFE" w:rsidRDefault="00BF0FC5" w:rsidP="00F81389">
      <w:pPr>
        <w:spacing w:before="100" w:before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b/>
          <w:bCs/>
          <w:sz w:val="22"/>
          <w:szCs w:val="22"/>
        </w:rPr>
        <w:t xml:space="preserve">Pública 12 </w:t>
      </w:r>
      <w:r w:rsidRPr="00D97EFE">
        <w:rPr>
          <w:rFonts w:ascii="Calibri" w:hAnsi="Calibri" w:cs="Calibri"/>
          <w:sz w:val="22"/>
          <w:szCs w:val="22"/>
        </w:rPr>
        <w:t>tiene como primer</w:t>
      </w:r>
      <w:r>
        <w:rPr>
          <w:rFonts w:ascii="Calibri" w:hAnsi="Calibri" w:cs="Calibri"/>
          <w:sz w:val="22"/>
          <w:szCs w:val="22"/>
        </w:rPr>
        <w:t xml:space="preserve"> </w:t>
      </w:r>
      <w:r w:rsidRPr="00D97EFE">
        <w:rPr>
          <w:rFonts w:ascii="Calibri" w:hAnsi="Calibri" w:cs="Calibri"/>
          <w:b/>
          <w:bCs/>
          <w:sz w:val="22"/>
          <w:szCs w:val="22"/>
        </w:rPr>
        <w:t>objetivo</w:t>
      </w:r>
      <w:r w:rsidRPr="00D97EFE">
        <w:rPr>
          <w:rFonts w:ascii="Calibri" w:hAnsi="Calibri" w:cs="Calibri"/>
          <w:sz w:val="22"/>
          <w:szCs w:val="22"/>
        </w:rPr>
        <w:t xml:space="preserve"> promover el encuentro, el intercambio de experiencias, el debate y la colaboración entre los profesionales de la gestión cultural y entre las  instituciones, organizaciones y empresas, tanto de ámbito público como privado.</w:t>
      </w:r>
    </w:p>
    <w:p w:rsidR="00BF0FC5" w:rsidRPr="00D97EFE" w:rsidRDefault="00BF0FC5" w:rsidP="00F81389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sz w:val="22"/>
          <w:szCs w:val="22"/>
        </w:rPr>
        <w:t xml:space="preserve">En esta segunda edición, </w:t>
      </w:r>
      <w:r w:rsidRPr="00D97EFE">
        <w:rPr>
          <w:rFonts w:ascii="Calibri" w:hAnsi="Calibri" w:cs="Calibri"/>
          <w:b/>
          <w:bCs/>
          <w:sz w:val="22"/>
          <w:szCs w:val="22"/>
        </w:rPr>
        <w:t>Pública 12</w:t>
      </w:r>
      <w:r w:rsidRPr="00D97EFE">
        <w:rPr>
          <w:rFonts w:ascii="Calibri" w:hAnsi="Calibri" w:cs="Calibri"/>
          <w:sz w:val="22"/>
          <w:szCs w:val="22"/>
        </w:rPr>
        <w:t xml:space="preserve"> ofrecerá a los asistentes más de </w:t>
      </w:r>
      <w:r w:rsidRPr="00D97EFE">
        <w:rPr>
          <w:rFonts w:ascii="Calibri" w:hAnsi="Calibri" w:cs="Calibri"/>
          <w:b/>
          <w:bCs/>
          <w:sz w:val="22"/>
          <w:szCs w:val="22"/>
        </w:rPr>
        <w:t>35 actividades</w:t>
      </w:r>
      <w:r w:rsidRPr="00D97EFE">
        <w:rPr>
          <w:rFonts w:ascii="Calibri" w:hAnsi="Calibri" w:cs="Calibri"/>
          <w:sz w:val="22"/>
          <w:szCs w:val="22"/>
        </w:rPr>
        <w:t xml:space="preserve"> durante dos días, incluyendo presentaciones de proyectos y de herramientas de gestión, debates y mesas redondas, visitas guiadas y nuevos formatos orientados al encuentro y a la participación de todos los asistentes. </w:t>
      </w:r>
    </w:p>
    <w:p w:rsidR="00BF0FC5" w:rsidRPr="00D97EFE" w:rsidRDefault="00BF0FC5" w:rsidP="00F81389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sz w:val="22"/>
          <w:szCs w:val="22"/>
        </w:rPr>
        <w:t>El programa de este año gira alrededor de algunos de los temas que más preocupan al sector: las políticas culturales para hacer frente a la crisis económica, las opciones alternativas de financiación, la colaboración entre el sector público y privado, las oportunidades de internacionalización. El programa incluye asimismo numerosas experiencias de éxito e inspiradoras, tanto nacionales como de otros países incluyendo Francia, Reino Unido, Alemania, Rusia, Italia, Países Bajos y Estados Unidos.</w:t>
      </w:r>
    </w:p>
    <w:p w:rsidR="00BF0FC5" w:rsidRDefault="00BF0FC5" w:rsidP="00F81389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b/>
          <w:bCs/>
          <w:sz w:val="22"/>
          <w:szCs w:val="22"/>
        </w:rPr>
        <w:t>Pública 12</w:t>
      </w:r>
      <w:r w:rsidRPr="00D97EFE">
        <w:rPr>
          <w:rFonts w:ascii="Calibri" w:hAnsi="Calibri" w:cs="Calibri"/>
          <w:sz w:val="22"/>
          <w:szCs w:val="22"/>
        </w:rPr>
        <w:t xml:space="preserve"> se dirige a los responsables de instituciones, programas y empresas culturales públicas y privadas; a consejeros, concejales y directores de las áreas de cultura de las administraciones públicas, a todos los profesionales que trabajan en el entorno de la cultura y a los alumnos de programas </w:t>
      </w:r>
      <w:r>
        <w:rPr>
          <w:rFonts w:ascii="Calibri" w:hAnsi="Calibri" w:cs="Calibri"/>
          <w:sz w:val="22"/>
          <w:szCs w:val="22"/>
        </w:rPr>
        <w:t>M</w:t>
      </w:r>
      <w:r w:rsidRPr="00D97EFE">
        <w:rPr>
          <w:rFonts w:ascii="Calibri" w:hAnsi="Calibri" w:cs="Calibri"/>
          <w:sz w:val="22"/>
          <w:szCs w:val="22"/>
        </w:rPr>
        <w:t xml:space="preserve">áster de </w:t>
      </w:r>
      <w:r>
        <w:rPr>
          <w:rFonts w:ascii="Calibri" w:hAnsi="Calibri" w:cs="Calibri"/>
          <w:sz w:val="22"/>
          <w:szCs w:val="22"/>
        </w:rPr>
        <w:t>G</w:t>
      </w:r>
      <w:r w:rsidRPr="00D97EFE">
        <w:rPr>
          <w:rFonts w:ascii="Calibri" w:hAnsi="Calibri" w:cs="Calibri"/>
          <w:sz w:val="22"/>
          <w:szCs w:val="22"/>
        </w:rPr>
        <w:t xml:space="preserve">estión </w:t>
      </w:r>
      <w:r>
        <w:rPr>
          <w:rFonts w:ascii="Calibri" w:hAnsi="Calibri" w:cs="Calibri"/>
          <w:sz w:val="22"/>
          <w:szCs w:val="22"/>
        </w:rPr>
        <w:t>C</w:t>
      </w:r>
      <w:r w:rsidRPr="00D97EFE">
        <w:rPr>
          <w:rFonts w:ascii="Calibri" w:hAnsi="Calibri" w:cs="Calibri"/>
          <w:sz w:val="22"/>
          <w:szCs w:val="22"/>
        </w:rPr>
        <w:t xml:space="preserve">ultural. </w:t>
      </w:r>
    </w:p>
    <w:p w:rsidR="00BF0FC5" w:rsidRPr="00D97EFE" w:rsidRDefault="00BF0FC5" w:rsidP="00F81389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D97EFE">
        <w:rPr>
          <w:rFonts w:ascii="Calibri" w:hAnsi="Calibri" w:cs="Calibri"/>
          <w:sz w:val="22"/>
          <w:szCs w:val="22"/>
        </w:rPr>
        <w:t xml:space="preserve">Cuenta con el apoyo del </w:t>
      </w:r>
      <w:r w:rsidRPr="00D97EFE">
        <w:rPr>
          <w:rFonts w:ascii="Calibri" w:hAnsi="Calibri" w:cs="Calibri"/>
          <w:b/>
          <w:bCs/>
          <w:sz w:val="22"/>
          <w:szCs w:val="22"/>
        </w:rPr>
        <w:t>Ministerio de Cultura,</w:t>
      </w:r>
      <w:r w:rsidRPr="00D97EFE">
        <w:rPr>
          <w:rFonts w:ascii="Calibri" w:hAnsi="Calibri" w:cs="Calibri"/>
          <w:sz w:val="22"/>
          <w:szCs w:val="22"/>
        </w:rPr>
        <w:t xml:space="preserve"> la </w:t>
      </w:r>
      <w:r w:rsidRPr="00D97EFE">
        <w:rPr>
          <w:rFonts w:ascii="Calibri" w:hAnsi="Calibri" w:cs="Calibri"/>
          <w:b/>
          <w:bCs/>
          <w:sz w:val="22"/>
          <w:szCs w:val="22"/>
        </w:rPr>
        <w:t>Comunidad de Madrid</w:t>
      </w:r>
      <w:r w:rsidRPr="00D97EFE">
        <w:rPr>
          <w:rFonts w:ascii="Calibri" w:hAnsi="Calibri" w:cs="Calibri"/>
          <w:sz w:val="22"/>
          <w:szCs w:val="22"/>
        </w:rPr>
        <w:t xml:space="preserve">, la </w:t>
      </w:r>
      <w:r w:rsidRPr="00D97EFE">
        <w:rPr>
          <w:rFonts w:ascii="Calibri" w:hAnsi="Calibri" w:cs="Calibri"/>
          <w:b/>
          <w:bCs/>
          <w:sz w:val="22"/>
          <w:szCs w:val="22"/>
        </w:rPr>
        <w:t>Agencia Española de Cooperación Internacional para el Desarrollo</w:t>
      </w:r>
      <w:r w:rsidRPr="00D97EFE">
        <w:rPr>
          <w:rFonts w:ascii="Calibri" w:hAnsi="Calibri" w:cs="Calibri"/>
          <w:sz w:val="22"/>
          <w:szCs w:val="22"/>
        </w:rPr>
        <w:t xml:space="preserve">, la </w:t>
      </w:r>
      <w:r w:rsidRPr="00D97EFE">
        <w:rPr>
          <w:rFonts w:ascii="Calibri" w:hAnsi="Calibri" w:cs="Calibri"/>
          <w:b/>
          <w:bCs/>
          <w:sz w:val="22"/>
          <w:szCs w:val="22"/>
        </w:rPr>
        <w:t xml:space="preserve">Fundación “la Caixa” </w:t>
      </w:r>
      <w:r w:rsidRPr="00D97EFE">
        <w:rPr>
          <w:rFonts w:ascii="Calibri" w:hAnsi="Calibri" w:cs="Calibri"/>
          <w:sz w:val="22"/>
          <w:szCs w:val="22"/>
        </w:rPr>
        <w:t xml:space="preserve">y la </w:t>
      </w:r>
      <w:r w:rsidRPr="00D97EFE">
        <w:rPr>
          <w:rFonts w:ascii="Calibri" w:hAnsi="Calibri" w:cs="Calibri"/>
          <w:b/>
          <w:bCs/>
          <w:sz w:val="22"/>
          <w:szCs w:val="22"/>
        </w:rPr>
        <w:t>Fundación Telefónica</w:t>
      </w:r>
      <w:r w:rsidRPr="00D97EFE">
        <w:rPr>
          <w:rFonts w:ascii="Calibri" w:hAnsi="Calibri" w:cs="Calibri"/>
          <w:sz w:val="22"/>
          <w:szCs w:val="22"/>
        </w:rPr>
        <w:t>;  asimismo,</w:t>
      </w:r>
      <w:r>
        <w:rPr>
          <w:rFonts w:ascii="Calibri" w:hAnsi="Calibri" w:cs="Calibri"/>
          <w:sz w:val="22"/>
          <w:szCs w:val="22"/>
        </w:rPr>
        <w:t xml:space="preserve"> </w:t>
      </w:r>
      <w:r w:rsidRPr="00D97EFE">
        <w:rPr>
          <w:rFonts w:ascii="Calibri" w:hAnsi="Calibri" w:cs="Calibri"/>
          <w:sz w:val="22"/>
          <w:szCs w:val="22"/>
        </w:rPr>
        <w:t xml:space="preserve">cuenta con la colaboración de </w:t>
      </w:r>
      <w:r w:rsidRPr="00D97EFE">
        <w:rPr>
          <w:rFonts w:ascii="Calibri" w:hAnsi="Calibri" w:cs="Calibri"/>
          <w:b/>
          <w:bCs/>
          <w:sz w:val="22"/>
          <w:szCs w:val="22"/>
        </w:rPr>
        <w:t>Embajadas</w:t>
      </w:r>
      <w:r w:rsidRPr="00D97EFE">
        <w:rPr>
          <w:rFonts w:ascii="Calibri" w:hAnsi="Calibri" w:cs="Calibri"/>
          <w:sz w:val="22"/>
          <w:szCs w:val="22"/>
        </w:rPr>
        <w:t xml:space="preserve"> e </w:t>
      </w:r>
      <w:r w:rsidRPr="00D97EFE">
        <w:rPr>
          <w:rFonts w:ascii="Calibri" w:hAnsi="Calibri" w:cs="Calibri"/>
          <w:b/>
          <w:bCs/>
          <w:sz w:val="22"/>
          <w:szCs w:val="22"/>
        </w:rPr>
        <w:t>Institutos de Cultura</w:t>
      </w:r>
      <w:r w:rsidRPr="00D97EFE">
        <w:rPr>
          <w:rFonts w:ascii="Calibri" w:hAnsi="Calibri" w:cs="Calibri"/>
          <w:sz w:val="22"/>
          <w:szCs w:val="22"/>
        </w:rPr>
        <w:t xml:space="preserve"> de distintos países. </w:t>
      </w:r>
    </w:p>
    <w:p w:rsidR="00BF0FC5" w:rsidRDefault="00BF0FC5" w:rsidP="00DB40F6">
      <w:pPr>
        <w:spacing w:after="240"/>
        <w:rPr>
          <w:rFonts w:ascii="Calibri" w:hAnsi="Calibri" w:cs="Calibri"/>
          <w:b/>
          <w:bCs/>
          <w:color w:val="FE3722"/>
        </w:rPr>
      </w:pPr>
    </w:p>
    <w:p w:rsidR="00BF0FC5" w:rsidRDefault="00BF0FC5" w:rsidP="00DB40F6">
      <w:pPr>
        <w:spacing w:after="240"/>
        <w:rPr>
          <w:rFonts w:ascii="Calibri" w:hAnsi="Calibri" w:cs="Calibri"/>
          <w:b/>
          <w:bCs/>
          <w:color w:val="FE3722"/>
        </w:rPr>
      </w:pPr>
    </w:p>
    <w:p w:rsidR="00BF0FC5" w:rsidRDefault="00BF0FC5" w:rsidP="00DB40F6">
      <w:pPr>
        <w:spacing w:after="240"/>
        <w:rPr>
          <w:rFonts w:ascii="Calibri" w:hAnsi="Calibri" w:cs="Calibri"/>
          <w:b/>
          <w:bCs/>
          <w:color w:val="FE3722"/>
        </w:rPr>
      </w:pPr>
    </w:p>
    <w:p w:rsidR="00BF0FC5" w:rsidRPr="0079495F" w:rsidRDefault="00BF0FC5" w:rsidP="00DB40F6">
      <w:pPr>
        <w:spacing w:after="240"/>
        <w:rPr>
          <w:rFonts w:ascii="Calibri" w:hAnsi="Calibri" w:cs="Calibri"/>
          <w:b/>
          <w:bCs/>
          <w:color w:val="FE3722"/>
          <w:sz w:val="26"/>
          <w:szCs w:val="26"/>
        </w:rPr>
      </w:pPr>
      <w:r w:rsidRPr="0079495F">
        <w:rPr>
          <w:rFonts w:ascii="Calibri" w:hAnsi="Calibri" w:cs="Calibri"/>
          <w:b/>
          <w:bCs/>
          <w:color w:val="FE3722"/>
          <w:sz w:val="26"/>
          <w:szCs w:val="26"/>
        </w:rPr>
        <w:t>INFORMACIÓN GENERAL</w:t>
      </w:r>
    </w:p>
    <w:p w:rsidR="00BF0FC5" w:rsidRDefault="00BF0FC5" w:rsidP="00DB40F6">
      <w:pPr>
        <w:rPr>
          <w:rFonts w:ascii="Calibri" w:hAnsi="Calibri" w:cs="Calibri"/>
          <w:sz w:val="20"/>
          <w:szCs w:val="20"/>
        </w:rPr>
      </w:pPr>
      <w:r w:rsidRPr="00DB40F6">
        <w:rPr>
          <w:rStyle w:val="Strong"/>
          <w:rFonts w:ascii="Calibri" w:hAnsi="Calibri" w:cs="Calibri"/>
          <w:sz w:val="20"/>
          <w:szCs w:val="20"/>
        </w:rPr>
        <w:t xml:space="preserve">Fechas del </w:t>
      </w:r>
      <w:r>
        <w:rPr>
          <w:rStyle w:val="Strong"/>
          <w:rFonts w:ascii="Calibri" w:hAnsi="Calibri" w:cs="Calibri"/>
          <w:sz w:val="20"/>
          <w:szCs w:val="20"/>
        </w:rPr>
        <w:t>Encuentro</w:t>
      </w:r>
      <w:r w:rsidRPr="00DB40F6">
        <w:rPr>
          <w:rStyle w:val="Strong"/>
          <w:rFonts w:ascii="Calibri" w:hAnsi="Calibri" w:cs="Calibri"/>
          <w:sz w:val="20"/>
          <w:szCs w:val="20"/>
        </w:rPr>
        <w:t>:</w:t>
      </w:r>
      <w:r w:rsidRPr="00DB40F6">
        <w:rPr>
          <w:rFonts w:ascii="Calibri" w:hAnsi="Calibri" w:cs="Calibri"/>
          <w:sz w:val="20"/>
          <w:szCs w:val="20"/>
        </w:rPr>
        <w:br/>
        <w:t>26 y 27 de enero de 2012</w:t>
      </w:r>
    </w:p>
    <w:p w:rsidR="00BF0FC5" w:rsidRPr="00DB40F6" w:rsidRDefault="00BF0FC5" w:rsidP="00DB40F6">
      <w:pPr>
        <w:pStyle w:val="NormalWeb"/>
        <w:spacing w:after="0" w:afterAutospacing="0"/>
        <w:rPr>
          <w:rFonts w:ascii="Calibri" w:hAnsi="Calibri" w:cs="Calibri"/>
          <w:sz w:val="20"/>
          <w:szCs w:val="20"/>
        </w:rPr>
      </w:pPr>
      <w:r w:rsidRPr="00DB40F6">
        <w:rPr>
          <w:rStyle w:val="Strong"/>
          <w:rFonts w:ascii="Calibri" w:hAnsi="Calibri" w:cs="Calibri"/>
          <w:sz w:val="20"/>
          <w:szCs w:val="20"/>
        </w:rPr>
        <w:t>Horario:</w:t>
      </w:r>
      <w:r w:rsidRPr="00DB40F6">
        <w:rPr>
          <w:rFonts w:ascii="Calibri" w:hAnsi="Calibri" w:cs="Calibri"/>
          <w:sz w:val="20"/>
          <w:szCs w:val="20"/>
        </w:rPr>
        <w:br/>
        <w:t>Jueves 26: De 9:00 a 14:00 horas y de 16:00 a 20:30 horas</w:t>
      </w:r>
      <w:r w:rsidRPr="00DB40F6">
        <w:rPr>
          <w:rFonts w:ascii="Calibri" w:hAnsi="Calibri" w:cs="Calibri"/>
          <w:sz w:val="20"/>
          <w:szCs w:val="20"/>
        </w:rPr>
        <w:br/>
        <w:t>Viernes 27: De 9:00 a 14:30 horas</w:t>
      </w:r>
      <w:r w:rsidRPr="00DB40F6">
        <w:rPr>
          <w:rFonts w:ascii="Calibri" w:hAnsi="Calibri" w:cs="Calibri"/>
          <w:sz w:val="20"/>
          <w:szCs w:val="20"/>
        </w:rPr>
        <w:br/>
        <w:t>Las visitas guiadas tendrán lugar el viernes 27 a partir de las 16:00 horas</w:t>
      </w:r>
    </w:p>
    <w:p w:rsidR="00BF0FC5" w:rsidRDefault="00BF0FC5" w:rsidP="008B2DFD">
      <w:pPr>
        <w:pStyle w:val="NormalWeb"/>
        <w:spacing w:before="0" w:beforeAutospacing="0" w:after="0" w:afterAutospacing="0"/>
        <w:rPr>
          <w:rStyle w:val="Strong"/>
          <w:rFonts w:ascii="Calibri" w:hAnsi="Calibri" w:cs="Calibri"/>
          <w:sz w:val="20"/>
          <w:szCs w:val="20"/>
        </w:rPr>
      </w:pPr>
    </w:p>
    <w:p w:rsidR="00BF0FC5" w:rsidRDefault="00BF0FC5" w:rsidP="00FB0B9C">
      <w:pPr>
        <w:spacing w:after="240"/>
        <w:rPr>
          <w:rFonts w:ascii="Calibri" w:hAnsi="Calibri" w:cs="Calibri"/>
          <w:sz w:val="20"/>
          <w:szCs w:val="20"/>
        </w:rPr>
      </w:pPr>
      <w:r w:rsidRPr="00B757D9">
        <w:rPr>
          <w:rStyle w:val="Strong"/>
          <w:rFonts w:ascii="Calibri" w:hAnsi="Calibri" w:cs="Calibri"/>
          <w:sz w:val="20"/>
          <w:szCs w:val="20"/>
        </w:rPr>
        <w:t xml:space="preserve">Sede del </w:t>
      </w:r>
      <w:r>
        <w:rPr>
          <w:rStyle w:val="Strong"/>
          <w:rFonts w:ascii="Calibri" w:hAnsi="Calibri" w:cs="Calibri"/>
          <w:sz w:val="20"/>
          <w:szCs w:val="20"/>
        </w:rPr>
        <w:t>Encuentro</w:t>
      </w:r>
      <w:r w:rsidRPr="00B757D9">
        <w:rPr>
          <w:rStyle w:val="Strong"/>
          <w:rFonts w:ascii="Calibri" w:hAnsi="Calibri" w:cs="Calibri"/>
          <w:sz w:val="20"/>
          <w:szCs w:val="20"/>
        </w:rPr>
        <w:t>:</w:t>
      </w:r>
      <w:r w:rsidRPr="00B757D9">
        <w:rPr>
          <w:rFonts w:ascii="Calibri" w:hAnsi="Calibri" w:cs="Calibri"/>
          <w:sz w:val="20"/>
          <w:szCs w:val="20"/>
        </w:rPr>
        <w:br/>
        <w:t>Círculo de Bellas Artes</w:t>
      </w:r>
      <w:r>
        <w:rPr>
          <w:rFonts w:ascii="Calibri" w:hAnsi="Calibri" w:cs="Calibri"/>
          <w:sz w:val="20"/>
          <w:szCs w:val="20"/>
        </w:rPr>
        <w:t xml:space="preserve">. </w:t>
      </w:r>
      <w:r w:rsidRPr="00B757D9">
        <w:rPr>
          <w:rFonts w:ascii="Calibri" w:hAnsi="Calibri" w:cs="Calibri"/>
          <w:sz w:val="20"/>
          <w:szCs w:val="20"/>
        </w:rPr>
        <w:t>Alcalá 42</w:t>
      </w:r>
      <w:r>
        <w:rPr>
          <w:rFonts w:ascii="Calibri" w:hAnsi="Calibri" w:cs="Calibri"/>
          <w:sz w:val="20"/>
          <w:szCs w:val="20"/>
        </w:rPr>
        <w:t xml:space="preserve">, </w:t>
      </w:r>
      <w:r w:rsidRPr="00B757D9">
        <w:rPr>
          <w:rFonts w:ascii="Calibri" w:hAnsi="Calibri" w:cs="Calibri"/>
          <w:sz w:val="20"/>
          <w:szCs w:val="20"/>
        </w:rPr>
        <w:t>Madrid</w:t>
      </w:r>
      <w:r w:rsidRPr="00B757D9">
        <w:rPr>
          <w:rFonts w:ascii="Calibri" w:hAnsi="Calibri" w:cs="Calibri"/>
          <w:sz w:val="20"/>
          <w:szCs w:val="20"/>
        </w:rPr>
        <w:br/>
      </w:r>
    </w:p>
    <w:p w:rsidR="00BF0FC5" w:rsidRDefault="00BF0FC5" w:rsidP="00D9387A">
      <w:pPr>
        <w:rPr>
          <w:rFonts w:ascii="Calibri" w:hAnsi="Calibri" w:cs="Calibri"/>
          <w:b/>
          <w:bCs/>
          <w:color w:val="FF0000"/>
          <w:sz w:val="26"/>
          <w:szCs w:val="26"/>
        </w:rPr>
      </w:pPr>
      <w:r>
        <w:rPr>
          <w:rFonts w:ascii="Calibri" w:hAnsi="Calibri" w:cs="Calibri"/>
          <w:b/>
          <w:bCs/>
          <w:color w:val="FF0000"/>
          <w:sz w:val="26"/>
          <w:szCs w:val="26"/>
        </w:rPr>
        <w:t xml:space="preserve">AVANCE DE </w:t>
      </w:r>
      <w:r w:rsidRPr="00CC3C81">
        <w:rPr>
          <w:rFonts w:ascii="Calibri" w:hAnsi="Calibri" w:cs="Calibri"/>
          <w:b/>
          <w:bCs/>
          <w:color w:val="FF0000"/>
          <w:sz w:val="26"/>
          <w:szCs w:val="26"/>
        </w:rPr>
        <w:t>PROGRAMA</w:t>
      </w:r>
    </w:p>
    <w:p w:rsidR="00BF0FC5" w:rsidRPr="00D9387A" w:rsidRDefault="00BF0FC5" w:rsidP="00D9387A">
      <w:pPr>
        <w:rPr>
          <w:rFonts w:ascii="Calibri" w:hAnsi="Calibri" w:cs="Calibri"/>
          <w:sz w:val="20"/>
          <w:szCs w:val="20"/>
        </w:rPr>
      </w:pPr>
      <w:r w:rsidRPr="00D9387A">
        <w:rPr>
          <w:rFonts w:ascii="Calibri" w:hAnsi="Calibri" w:cs="Calibri"/>
          <w:sz w:val="20"/>
          <w:szCs w:val="20"/>
        </w:rPr>
        <w:t>Sujeto a cambios. Más actividades en preparación</w:t>
      </w:r>
    </w:p>
    <w:p w:rsidR="00BF0FC5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</w:p>
    <w:p w:rsidR="00BF0FC5" w:rsidRPr="002426EB" w:rsidRDefault="00BF0FC5" w:rsidP="00603385">
      <w:pPr>
        <w:rPr>
          <w:rFonts w:ascii="Calibri" w:hAnsi="Calibri" w:cs="Calibri"/>
          <w:b/>
          <w:bCs/>
          <w:color w:val="A6A6A6"/>
          <w:sz w:val="4"/>
          <w:szCs w:val="4"/>
        </w:rPr>
      </w:pPr>
    </w:p>
    <w:p w:rsidR="00BF0FC5" w:rsidRPr="00A0130E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>ACTO INAUGURAL</w:t>
      </w:r>
    </w:p>
    <w:p w:rsidR="00BF0FC5" w:rsidRPr="005C4858" w:rsidRDefault="00BF0FC5" w:rsidP="00603385">
      <w:pPr>
        <w:rPr>
          <w:rFonts w:ascii="Calibri" w:hAnsi="Calibri" w:cs="Calibri"/>
          <w:sz w:val="20"/>
          <w:szCs w:val="20"/>
        </w:rPr>
      </w:pPr>
      <w:r w:rsidRPr="005C4858">
        <w:rPr>
          <w:rFonts w:ascii="Calibri" w:hAnsi="Calibri" w:cs="Calibri"/>
          <w:sz w:val="20"/>
          <w:szCs w:val="20"/>
        </w:rPr>
        <w:t xml:space="preserve">Presentación de </w:t>
      </w:r>
      <w:r w:rsidRPr="005C4858">
        <w:rPr>
          <w:rFonts w:ascii="Calibri" w:hAnsi="Calibri" w:cs="Calibri"/>
          <w:b/>
          <w:bCs/>
          <w:sz w:val="20"/>
          <w:szCs w:val="20"/>
        </w:rPr>
        <w:t>Pública 12 I Encuentro</w:t>
      </w:r>
      <w:r>
        <w:rPr>
          <w:rFonts w:ascii="Calibri" w:hAnsi="Calibri" w:cs="Calibri"/>
          <w:b/>
          <w:bCs/>
          <w:sz w:val="20"/>
          <w:szCs w:val="20"/>
        </w:rPr>
        <w:t>s</w:t>
      </w:r>
      <w:bookmarkStart w:id="0" w:name="_GoBack"/>
      <w:bookmarkEnd w:id="0"/>
      <w:r w:rsidRPr="005C4858">
        <w:rPr>
          <w:rFonts w:ascii="Calibri" w:hAnsi="Calibri" w:cs="Calibri"/>
          <w:b/>
          <w:bCs/>
          <w:sz w:val="20"/>
          <w:szCs w:val="20"/>
        </w:rPr>
        <w:t xml:space="preserve"> Profesionales de Gestión Cultural</w:t>
      </w:r>
    </w:p>
    <w:p w:rsidR="00BF0FC5" w:rsidRDefault="00BF0FC5" w:rsidP="00603385">
      <w:pPr>
        <w:rPr>
          <w:rStyle w:val="Strong"/>
          <w:rFonts w:ascii="Calibri" w:hAnsi="Calibri" w:cs="Calibri"/>
          <w:color w:val="000000"/>
          <w:sz w:val="20"/>
          <w:szCs w:val="20"/>
        </w:rPr>
      </w:pPr>
    </w:p>
    <w:p w:rsidR="00BF0FC5" w:rsidRPr="005C4858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5C4858">
        <w:rPr>
          <w:rStyle w:val="Strong"/>
          <w:rFonts w:ascii="Calibri" w:hAnsi="Calibri" w:cs="Calibri"/>
          <w:color w:val="000000"/>
          <w:sz w:val="20"/>
          <w:szCs w:val="20"/>
        </w:rPr>
        <w:t>Juan Barja</w:t>
      </w:r>
      <w:r w:rsidRPr="005C4858">
        <w:rPr>
          <w:rFonts w:ascii="Calibri" w:hAnsi="Calibri" w:cs="Calibri"/>
          <w:color w:val="000000"/>
          <w:sz w:val="20"/>
          <w:szCs w:val="20"/>
        </w:rPr>
        <w:t>. Director del Círculo de Bellas Artes de Madrid</w:t>
      </w:r>
    </w:p>
    <w:p w:rsidR="00BF0FC5" w:rsidRPr="005C4858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5C4858">
        <w:rPr>
          <w:rFonts w:ascii="Calibri" w:hAnsi="Calibri" w:cs="Calibri"/>
          <w:b/>
          <w:bCs/>
          <w:color w:val="000000"/>
          <w:sz w:val="20"/>
          <w:szCs w:val="20"/>
        </w:rPr>
        <w:t>Santos Castro.</w:t>
      </w:r>
      <w:r w:rsidRPr="005C4858">
        <w:rPr>
          <w:rFonts w:ascii="Calibri" w:hAnsi="Calibri" w:cs="Calibri"/>
          <w:color w:val="000000"/>
          <w:sz w:val="20"/>
          <w:szCs w:val="20"/>
        </w:rPr>
        <w:t xml:space="preserve"> Director General de Política e Industrias Culturales. Ministerio de Cultura</w:t>
      </w:r>
    </w:p>
    <w:p w:rsidR="00BF0FC5" w:rsidRPr="005C4858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5C4858">
        <w:rPr>
          <w:rFonts w:ascii="Calibri" w:hAnsi="Calibri" w:cs="Calibri"/>
          <w:b/>
          <w:bCs/>
          <w:color w:val="000000"/>
          <w:sz w:val="20"/>
          <w:szCs w:val="20"/>
        </w:rPr>
        <w:t>Isabel Rosell.</w:t>
      </w:r>
      <w:r w:rsidRPr="005C4858">
        <w:rPr>
          <w:rFonts w:ascii="Calibri" w:hAnsi="Calibri" w:cs="Calibri"/>
          <w:color w:val="000000"/>
          <w:sz w:val="20"/>
          <w:szCs w:val="20"/>
        </w:rPr>
        <w:t xml:space="preserve"> Directora General de Archivos. Museos y Bibliotecas. Comunidad de Madrid.</w:t>
      </w:r>
    </w:p>
    <w:p w:rsidR="00BF0FC5" w:rsidRPr="005C4858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5C4858">
        <w:rPr>
          <w:rFonts w:ascii="Calibri" w:hAnsi="Calibri" w:cs="Calibri"/>
          <w:b/>
          <w:bCs/>
          <w:color w:val="000000"/>
          <w:sz w:val="20"/>
          <w:szCs w:val="20"/>
        </w:rPr>
        <w:t>Carlos Alberdi.</w:t>
      </w:r>
      <w:r w:rsidRPr="005C4858">
        <w:rPr>
          <w:rFonts w:ascii="Calibri" w:hAnsi="Calibri" w:cs="Calibri"/>
          <w:color w:val="000000"/>
          <w:sz w:val="20"/>
          <w:szCs w:val="20"/>
        </w:rPr>
        <w:t xml:space="preserve"> Director General de Relaciones Culturales y Científicas de la Agencia Española de Cooperación Internacional para el Desarrollo (AECID)</w:t>
      </w:r>
    </w:p>
    <w:p w:rsidR="00BF0FC5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000000"/>
          <w:sz w:val="20"/>
          <w:szCs w:val="20"/>
        </w:rPr>
        <w:t>Ignasi Miró.</w:t>
      </w:r>
      <w:r>
        <w:rPr>
          <w:rFonts w:ascii="Calibri" w:hAnsi="Calibri" w:cs="Calibri"/>
          <w:color w:val="000000"/>
          <w:sz w:val="20"/>
          <w:szCs w:val="20"/>
        </w:rPr>
        <w:t xml:space="preserve"> Director del Área Cultural de Fundación “la Caixa”</w:t>
      </w:r>
    </w:p>
    <w:p w:rsidR="00BF0FC5" w:rsidRPr="005C4858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000000"/>
          <w:sz w:val="20"/>
          <w:szCs w:val="20"/>
        </w:rPr>
        <w:t>Francisco Serrano.</w:t>
      </w:r>
      <w:r>
        <w:rPr>
          <w:rFonts w:ascii="Calibri" w:hAnsi="Calibri" w:cs="Calibri"/>
          <w:color w:val="000000"/>
          <w:sz w:val="20"/>
          <w:szCs w:val="20"/>
        </w:rPr>
        <w:t xml:space="preserve"> Director General de Fundación Telefónica</w:t>
      </w:r>
    </w:p>
    <w:p w:rsidR="00BF0FC5" w:rsidRDefault="00BF0FC5" w:rsidP="001B79B1">
      <w:pPr>
        <w:rPr>
          <w:rFonts w:ascii="Calibri" w:hAnsi="Calibri" w:cs="Calibri"/>
          <w:color w:val="000000"/>
          <w:sz w:val="20"/>
          <w:szCs w:val="20"/>
        </w:rPr>
      </w:pPr>
      <w:r w:rsidRPr="005C4858">
        <w:rPr>
          <w:rFonts w:ascii="Calibri" w:hAnsi="Calibri" w:cs="Calibri"/>
          <w:b/>
          <w:bCs/>
          <w:color w:val="000000"/>
          <w:sz w:val="20"/>
          <w:szCs w:val="20"/>
        </w:rPr>
        <w:t>Alberto Fesser.</w:t>
      </w:r>
      <w:r w:rsidRPr="005C4858">
        <w:rPr>
          <w:rFonts w:ascii="Calibri" w:hAnsi="Calibri" w:cs="Calibri"/>
          <w:color w:val="000000"/>
          <w:sz w:val="20"/>
          <w:szCs w:val="20"/>
        </w:rPr>
        <w:t xml:space="preserve"> Director de la Fundación Contemporánea y socio de La Fábrica</w:t>
      </w:r>
    </w:p>
    <w:p w:rsidR="00BF0FC5" w:rsidRPr="00912357" w:rsidRDefault="00BF0FC5" w:rsidP="00603385">
      <w:pPr>
        <w:rPr>
          <w:rFonts w:ascii="Calibri" w:hAnsi="Calibri" w:cs="Calibri"/>
          <w:color w:val="000000"/>
          <w:sz w:val="20"/>
          <w:szCs w:val="20"/>
        </w:rPr>
      </w:pPr>
    </w:p>
    <w:p w:rsidR="00BF0FC5" w:rsidRPr="00A0130E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>
        <w:rPr>
          <w:rFonts w:ascii="Calibri" w:hAnsi="Calibri" w:cs="Calibri"/>
          <w:b/>
          <w:bCs/>
          <w:color w:val="A6A6A6"/>
          <w:sz w:val="22"/>
          <w:szCs w:val="22"/>
        </w:rPr>
        <w:t xml:space="preserve">NUEVOS </w:t>
      </w: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>PROYECTOS CULTURALES</w:t>
      </w:r>
    </w:p>
    <w:p w:rsidR="00BF0FC5" w:rsidRPr="001B79B1" w:rsidRDefault="00BF0FC5" w:rsidP="00603385">
      <w:pPr>
        <w:rPr>
          <w:rFonts w:ascii="Calibri" w:hAnsi="Calibri" w:cs="Calibri"/>
          <w:b/>
          <w:bCs/>
          <w:color w:val="0D0D0D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0D0D0D"/>
          <w:sz w:val="20"/>
          <w:szCs w:val="20"/>
        </w:rPr>
        <w:t>Donostia 2016. Capital Europea de la Cultura</w:t>
      </w:r>
    </w:p>
    <w:p w:rsidR="00BF0FC5" w:rsidRPr="005C4858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Santiago Eraso</w:t>
      </w:r>
      <w:r w:rsidRPr="001B79B1">
        <w:rPr>
          <w:rFonts w:ascii="Calibri" w:hAnsi="Calibri" w:cs="Calibri"/>
          <w:color w:val="808080"/>
          <w:sz w:val="20"/>
          <w:szCs w:val="20"/>
        </w:rPr>
        <w:t xml:space="preserve">. </w:t>
      </w:r>
      <w:r w:rsidRPr="005C4858">
        <w:rPr>
          <w:rFonts w:ascii="Calibri" w:hAnsi="Calibri" w:cs="Calibri"/>
          <w:sz w:val="20"/>
          <w:szCs w:val="20"/>
        </w:rPr>
        <w:t>Investigador y productor cultural independiente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El nuevo Centro Cultural de Fundación Telefónica</w:t>
      </w:r>
    </w:p>
    <w:p w:rsidR="00BF0FC5" w:rsidRPr="005C4858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Francisco Serrano</w:t>
      </w:r>
      <w:r w:rsidRPr="005C4858">
        <w:rPr>
          <w:rFonts w:ascii="Calibri" w:hAnsi="Calibri" w:cs="Calibri"/>
          <w:sz w:val="20"/>
          <w:szCs w:val="20"/>
        </w:rPr>
        <w:t xml:space="preserve">. Director </w:t>
      </w:r>
      <w:r>
        <w:rPr>
          <w:rFonts w:ascii="Calibri" w:hAnsi="Calibri" w:cs="Calibri"/>
          <w:sz w:val="20"/>
          <w:szCs w:val="20"/>
        </w:rPr>
        <w:t xml:space="preserve">General </w:t>
      </w:r>
      <w:r w:rsidRPr="005C4858">
        <w:rPr>
          <w:rFonts w:ascii="Calibri" w:hAnsi="Calibri" w:cs="Calibri"/>
          <w:sz w:val="20"/>
          <w:szCs w:val="20"/>
        </w:rPr>
        <w:t>de Fundación Telefónica.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  <w:vertAlign w:val="superscript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Marsella. Capital Europea de la Cultura 2013</w:t>
      </w:r>
    </w:p>
    <w:p w:rsidR="00BF0FC5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Jean François Chougnet</w:t>
      </w:r>
      <w:r w:rsidRPr="001B79B1">
        <w:rPr>
          <w:rFonts w:ascii="Calibri" w:hAnsi="Calibri" w:cs="Calibri"/>
          <w:sz w:val="20"/>
          <w:szCs w:val="20"/>
        </w:rPr>
        <w:t xml:space="preserve">. Director General </w:t>
      </w:r>
      <w:r w:rsidRPr="005C4858">
        <w:rPr>
          <w:rFonts w:ascii="Calibri" w:hAnsi="Calibri" w:cs="Calibri"/>
          <w:sz w:val="20"/>
          <w:szCs w:val="20"/>
        </w:rPr>
        <w:t>de la Asociación Marseille-Provence 2013</w:t>
      </w:r>
    </w:p>
    <w:p w:rsidR="00BF0FC5" w:rsidRPr="00912357" w:rsidRDefault="00BF0FC5" w:rsidP="00603385">
      <w:pPr>
        <w:rPr>
          <w:rFonts w:ascii="Calibri" w:hAnsi="Calibri" w:cs="Calibri"/>
          <w:sz w:val="20"/>
          <w:szCs w:val="20"/>
        </w:rPr>
      </w:pPr>
    </w:p>
    <w:p w:rsidR="00BF0FC5" w:rsidRPr="00A0130E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 xml:space="preserve">EXPERIENCIAS 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L</w:t>
      </w:r>
      <w:r>
        <w:rPr>
          <w:rFonts w:ascii="Calibri" w:hAnsi="Calibri" w:cs="Calibri"/>
          <w:b/>
          <w:bCs/>
          <w:sz w:val="20"/>
          <w:szCs w:val="20"/>
        </w:rPr>
        <w:t>a Tabacalera de Lavapiés. D</w:t>
      </w:r>
      <w:r w:rsidRPr="001B79B1">
        <w:rPr>
          <w:rFonts w:ascii="Calibri" w:hAnsi="Calibri" w:cs="Calibri"/>
          <w:b/>
          <w:bCs/>
          <w:sz w:val="20"/>
          <w:szCs w:val="20"/>
        </w:rPr>
        <w:t xml:space="preserve">os años de autogestión 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 xml:space="preserve">Gloria </w:t>
      </w:r>
      <w:r>
        <w:rPr>
          <w:rFonts w:ascii="Calibri" w:hAnsi="Calibri" w:cs="Calibri"/>
          <w:b/>
          <w:bCs/>
          <w:color w:val="808080"/>
          <w:sz w:val="20"/>
          <w:szCs w:val="20"/>
        </w:rPr>
        <w:t xml:space="preserve">G. </w:t>
      </w: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Durán</w:t>
      </w:r>
      <w:r w:rsidRPr="001B79B1">
        <w:rPr>
          <w:rFonts w:ascii="Calibri" w:hAnsi="Calibri" w:cs="Calibri"/>
          <w:sz w:val="20"/>
          <w:szCs w:val="20"/>
        </w:rPr>
        <w:t>. Miembro de la Asociación CSA La Tabacalera de Lavapiés.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sz w:val="20"/>
          <w:szCs w:val="20"/>
        </w:rPr>
        <w:t>Jordi Claramonte, Lucía Domínguez, Carlos Vidania, Alfredo Merino, Carmen Gloria Pérez Luco.., entre otros miembros de La Tabacalera, estarán también presentes</w:t>
      </w:r>
      <w:r w:rsidRPr="001B79B1">
        <w:rPr>
          <w:rFonts w:ascii="Calibri" w:hAnsi="Calibri" w:cs="Calibri"/>
        </w:rPr>
        <w:t>.</w:t>
      </w:r>
    </w:p>
    <w:p w:rsidR="00BF0FC5" w:rsidRPr="001B79B1" w:rsidRDefault="00BF0FC5" w:rsidP="00D9387A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Cultura e integración. La experiencia de NeuKölln</w:t>
      </w:r>
    </w:p>
    <w:p w:rsidR="00BF0FC5" w:rsidRPr="001B79B1" w:rsidRDefault="00BF0FC5" w:rsidP="00D9387A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 xml:space="preserve">Dorothea Kolland. </w:t>
      </w:r>
      <w:r w:rsidRPr="001B79B1">
        <w:rPr>
          <w:rFonts w:ascii="Calibri" w:hAnsi="Calibri" w:cs="Calibri"/>
          <w:sz w:val="20"/>
          <w:szCs w:val="20"/>
        </w:rPr>
        <w:t>Directora del Departamento de Cultura en Berlin-Neukölln. Ayuntamiento de Berlín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 xml:space="preserve">Programar desde la periferia. El CA2M de Móstoles 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Ferrán Barenblit</w:t>
      </w:r>
      <w:r w:rsidRPr="001B79B1">
        <w:rPr>
          <w:rFonts w:ascii="Calibri" w:hAnsi="Calibri" w:cs="Calibri"/>
          <w:sz w:val="20"/>
          <w:szCs w:val="20"/>
        </w:rPr>
        <w:t>. Director del CA2M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 xml:space="preserve">Cultura para hacer ciudad. La experiencia de Nantes 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Jean Blaise</w:t>
      </w:r>
      <w:r w:rsidRPr="001B79B1">
        <w:rPr>
          <w:rFonts w:ascii="Calibri" w:hAnsi="Calibri" w:cs="Calibri"/>
          <w:color w:val="808080"/>
          <w:sz w:val="20"/>
          <w:szCs w:val="20"/>
        </w:rPr>
        <w:t xml:space="preserve">. </w:t>
      </w:r>
      <w:r>
        <w:rPr>
          <w:rFonts w:ascii="Calibri" w:hAnsi="Calibri" w:cs="Calibri"/>
          <w:sz w:val="20"/>
          <w:szCs w:val="20"/>
        </w:rPr>
        <w:t xml:space="preserve">Director de </w:t>
      </w:r>
      <w:r w:rsidRPr="00785B22">
        <w:rPr>
          <w:rFonts w:ascii="Calibri" w:hAnsi="Calibri" w:cs="Calibri"/>
          <w:i/>
          <w:iCs/>
          <w:sz w:val="20"/>
          <w:szCs w:val="20"/>
        </w:rPr>
        <w:t>Voyage à Nantes</w:t>
      </w:r>
      <w:r>
        <w:rPr>
          <w:rFonts w:ascii="Calibri" w:hAnsi="Calibri" w:cs="Calibri"/>
          <w:sz w:val="20"/>
          <w:szCs w:val="20"/>
        </w:rPr>
        <w:t>. Ayuntamiento de</w:t>
      </w:r>
      <w:r w:rsidRPr="001B79B1">
        <w:rPr>
          <w:rFonts w:ascii="Calibri" w:hAnsi="Calibri" w:cs="Calibri"/>
          <w:sz w:val="20"/>
          <w:szCs w:val="20"/>
        </w:rPr>
        <w:t xml:space="preserve"> Nantes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Gestión cultural en Rusia</w:t>
      </w:r>
      <w:r>
        <w:rPr>
          <w:rFonts w:ascii="Calibri" w:hAnsi="Calibri" w:cs="Calibri"/>
          <w:b/>
          <w:bCs/>
          <w:sz w:val="20"/>
          <w:szCs w:val="20"/>
        </w:rPr>
        <w:t xml:space="preserve"> hoy</w:t>
      </w:r>
    </w:p>
    <w:p w:rsidR="00BF0FC5" w:rsidRPr="005C4858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Olga Spirkova</w:t>
      </w:r>
      <w:r w:rsidRPr="001B79B1">
        <w:rPr>
          <w:rFonts w:ascii="Calibri" w:hAnsi="Calibri" w:cs="Calibri"/>
          <w:sz w:val="20"/>
          <w:szCs w:val="20"/>
        </w:rPr>
        <w:t>. Gestora Cultural</w:t>
      </w:r>
      <w:r w:rsidRPr="0079495F">
        <w:rPr>
          <w:rFonts w:ascii="Calibri" w:hAnsi="Calibri" w:cs="Calibri"/>
          <w:sz w:val="20"/>
          <w:szCs w:val="20"/>
        </w:rPr>
        <w:t>(por confirmar)</w:t>
      </w:r>
    </w:p>
    <w:p w:rsidR="00BF0FC5" w:rsidRPr="00CC3C81" w:rsidRDefault="00BF0FC5" w:rsidP="00603385">
      <w:pPr>
        <w:rPr>
          <w:rFonts w:ascii="Calibri" w:hAnsi="Calibri" w:cs="Calibri"/>
          <w:sz w:val="10"/>
          <w:szCs w:val="10"/>
        </w:rPr>
      </w:pPr>
    </w:p>
    <w:p w:rsidR="00BF0FC5" w:rsidRPr="00785B22" w:rsidRDefault="00BF0FC5" w:rsidP="00603385">
      <w:pPr>
        <w:rPr>
          <w:rFonts w:ascii="Calibri" w:hAnsi="Calibri" w:cs="Calibri"/>
          <w:b/>
          <w:bCs/>
          <w:color w:val="A6A6A6"/>
          <w:sz w:val="10"/>
          <w:szCs w:val="10"/>
        </w:rPr>
      </w:pPr>
    </w:p>
    <w:p w:rsidR="00BF0FC5" w:rsidRPr="00A0130E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>HERRAMIENTAS DE GESTIÓN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Diseño para comunicar cultura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Pablo Rubio</w:t>
      </w:r>
      <w:r w:rsidRPr="001B79B1">
        <w:rPr>
          <w:rFonts w:ascii="Calibri" w:hAnsi="Calibri" w:cs="Calibri"/>
          <w:color w:val="808080"/>
          <w:sz w:val="20"/>
          <w:szCs w:val="20"/>
        </w:rPr>
        <w:t xml:space="preserve">. </w:t>
      </w:r>
      <w:r w:rsidRPr="001B79B1">
        <w:rPr>
          <w:rFonts w:ascii="Calibri" w:hAnsi="Calibri" w:cs="Calibri"/>
          <w:sz w:val="20"/>
          <w:szCs w:val="20"/>
        </w:rPr>
        <w:t>Fundador-Director Creativo de Erretrés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Reduciendo gastos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Antonio Rosa</w:t>
      </w:r>
      <w:r w:rsidRPr="001B79B1">
        <w:rPr>
          <w:rFonts w:ascii="Calibri" w:hAnsi="Calibri" w:cs="Calibri"/>
          <w:color w:val="808080"/>
          <w:sz w:val="20"/>
          <w:szCs w:val="20"/>
        </w:rPr>
        <w:t xml:space="preserve">. </w:t>
      </w:r>
      <w:r w:rsidRPr="001B79B1">
        <w:rPr>
          <w:rFonts w:ascii="Calibri" w:hAnsi="Calibri" w:cs="Calibri"/>
          <w:sz w:val="20"/>
          <w:szCs w:val="20"/>
        </w:rPr>
        <w:t>Project Manager</w:t>
      </w:r>
      <w:r>
        <w:rPr>
          <w:rFonts w:ascii="Calibri" w:hAnsi="Calibri" w:cs="Calibri"/>
          <w:sz w:val="20"/>
          <w:szCs w:val="20"/>
        </w:rPr>
        <w:t xml:space="preserve"> y Profesor de la Universidad de Málaga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La chuleta de las redes sociales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Javier Celaya</w:t>
      </w:r>
      <w:r w:rsidRPr="001B79B1">
        <w:rPr>
          <w:rFonts w:ascii="Calibri" w:hAnsi="Calibri" w:cs="Calibri"/>
          <w:sz w:val="20"/>
          <w:szCs w:val="20"/>
        </w:rPr>
        <w:t>. Director y Socio Fundador de Dosdoce.com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 xml:space="preserve">El Observatorio de la Cultura de la Fundación Contemporánea 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Alberto Fesser</w:t>
      </w:r>
      <w:r w:rsidRPr="001B79B1">
        <w:rPr>
          <w:rFonts w:ascii="Calibri" w:hAnsi="Calibri" w:cs="Calibri"/>
          <w:sz w:val="20"/>
          <w:szCs w:val="20"/>
        </w:rPr>
        <w:t xml:space="preserve">. Director </w:t>
      </w:r>
      <w:r>
        <w:rPr>
          <w:rFonts w:ascii="Calibri" w:hAnsi="Calibri" w:cs="Calibri"/>
          <w:sz w:val="20"/>
          <w:szCs w:val="20"/>
        </w:rPr>
        <w:t xml:space="preserve">de la </w:t>
      </w:r>
      <w:r w:rsidRPr="001B79B1">
        <w:rPr>
          <w:rFonts w:ascii="Calibri" w:hAnsi="Calibri" w:cs="Calibri"/>
          <w:sz w:val="20"/>
          <w:szCs w:val="20"/>
        </w:rPr>
        <w:t>Fundación Contemporánea</w:t>
      </w:r>
    </w:p>
    <w:p w:rsidR="00BF0FC5" w:rsidRPr="00785B22" w:rsidRDefault="00BF0FC5" w:rsidP="00603385">
      <w:pPr>
        <w:rPr>
          <w:rFonts w:ascii="Calibri" w:hAnsi="Calibri" w:cs="Calibri"/>
          <w:b/>
          <w:bCs/>
          <w:color w:val="A6A6A6"/>
          <w:sz w:val="16"/>
          <w:szCs w:val="16"/>
        </w:rPr>
      </w:pPr>
    </w:p>
    <w:p w:rsidR="00BF0FC5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</w:p>
    <w:p w:rsidR="00BF0FC5" w:rsidRPr="00A0130E" w:rsidRDefault="00BF0FC5" w:rsidP="00603385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>POLÍTICAS CULTURALES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El futuro de las Obras Sociales de las Cajas de Ahorro</w:t>
      </w:r>
    </w:p>
    <w:p w:rsidR="00BF0FC5" w:rsidRPr="001B79B1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Ignasi Miró</w:t>
      </w:r>
      <w:r w:rsidRPr="001B79B1">
        <w:rPr>
          <w:rFonts w:ascii="Calibri" w:hAnsi="Calibri" w:cs="Calibri"/>
          <w:sz w:val="20"/>
          <w:szCs w:val="20"/>
        </w:rPr>
        <w:t xml:space="preserve">. Director </w:t>
      </w:r>
      <w:r>
        <w:rPr>
          <w:rFonts w:ascii="Calibri" w:hAnsi="Calibri" w:cs="Calibri"/>
          <w:sz w:val="20"/>
          <w:szCs w:val="20"/>
        </w:rPr>
        <w:t xml:space="preserve">del </w:t>
      </w:r>
      <w:r w:rsidRPr="001B79B1">
        <w:rPr>
          <w:rFonts w:ascii="Calibri" w:hAnsi="Calibri" w:cs="Calibri"/>
          <w:sz w:val="20"/>
          <w:szCs w:val="20"/>
        </w:rPr>
        <w:t>Área Cultural de la Fundación “la Caixa”</w:t>
      </w:r>
    </w:p>
    <w:p w:rsidR="00BF0FC5" w:rsidRPr="001B79B1" w:rsidRDefault="00BF0FC5" w:rsidP="00603385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El Observatorio Vasco como herramienta de autoevaluación</w:t>
      </w:r>
    </w:p>
    <w:p w:rsidR="00BF0FC5" w:rsidRDefault="00BF0FC5" w:rsidP="00603385">
      <w:pPr>
        <w:rPr>
          <w:rFonts w:ascii="Calibri" w:hAnsi="Calibri" w:cs="Calibri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Antonio Rivera Blanco</w:t>
      </w:r>
      <w:r w:rsidRPr="005C4858">
        <w:rPr>
          <w:rFonts w:ascii="Calibri" w:hAnsi="Calibri" w:cs="Calibri"/>
          <w:sz w:val="20"/>
          <w:szCs w:val="20"/>
        </w:rPr>
        <w:t>. Viceconsejero de Cultura, Juventud y Deportes. Gobierno Vasco</w:t>
      </w:r>
    </w:p>
    <w:p w:rsidR="00BF0FC5" w:rsidRPr="00A76F92" w:rsidRDefault="00BF0FC5" w:rsidP="00330E41">
      <w:pPr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Una</w:t>
      </w:r>
      <w:r w:rsidRPr="00A76F92">
        <w:rPr>
          <w:rFonts w:ascii="Calibri" w:hAnsi="Calibri" w:cs="Calibri"/>
          <w:b/>
          <w:bCs/>
          <w:sz w:val="20"/>
          <w:szCs w:val="20"/>
        </w:rPr>
        <w:t xml:space="preserve"> Política Cultural </w:t>
      </w:r>
      <w:r>
        <w:rPr>
          <w:rFonts w:ascii="Calibri" w:hAnsi="Calibri" w:cs="Calibri"/>
          <w:b/>
          <w:bCs/>
          <w:sz w:val="20"/>
          <w:szCs w:val="20"/>
        </w:rPr>
        <w:t xml:space="preserve">para </w:t>
      </w:r>
      <w:r w:rsidRPr="00A76F92">
        <w:rPr>
          <w:rFonts w:ascii="Calibri" w:hAnsi="Calibri" w:cs="Calibri"/>
          <w:b/>
          <w:bCs/>
          <w:sz w:val="20"/>
          <w:szCs w:val="20"/>
        </w:rPr>
        <w:t xml:space="preserve">Barcelona </w:t>
      </w:r>
    </w:p>
    <w:p w:rsidR="00BF0FC5" w:rsidRPr="005C4858" w:rsidRDefault="00BF0FC5" w:rsidP="00330E41">
      <w:pPr>
        <w:rPr>
          <w:rFonts w:ascii="Calibri" w:hAnsi="Calibri" w:cs="Calibri"/>
          <w:sz w:val="20"/>
          <w:szCs w:val="20"/>
        </w:rPr>
      </w:pPr>
      <w:r w:rsidRPr="00CD7DED">
        <w:rPr>
          <w:rFonts w:ascii="Calibri" w:hAnsi="Calibri" w:cs="Calibri"/>
          <w:b/>
          <w:bCs/>
          <w:color w:val="808080"/>
          <w:sz w:val="20"/>
          <w:szCs w:val="20"/>
        </w:rPr>
        <w:t>Jaume Ciurana</w:t>
      </w:r>
      <w:r>
        <w:rPr>
          <w:rFonts w:ascii="Calibri" w:hAnsi="Calibri" w:cs="Calibri"/>
          <w:sz w:val="20"/>
          <w:szCs w:val="20"/>
        </w:rPr>
        <w:t xml:space="preserve">. </w:t>
      </w:r>
      <w:r w:rsidRPr="00A76F92">
        <w:rPr>
          <w:rFonts w:ascii="Calibri" w:hAnsi="Calibri" w:cs="Calibri"/>
          <w:sz w:val="20"/>
          <w:szCs w:val="20"/>
        </w:rPr>
        <w:t>Teniente de Alcaldía de Cultur</w:t>
      </w:r>
      <w:r>
        <w:rPr>
          <w:rFonts w:ascii="Calibri" w:hAnsi="Calibri" w:cs="Calibri"/>
          <w:sz w:val="20"/>
          <w:szCs w:val="20"/>
        </w:rPr>
        <w:t>a, Conocimiento, Creatividad e I</w:t>
      </w:r>
      <w:r w:rsidRPr="00A76F92">
        <w:rPr>
          <w:rFonts w:ascii="Calibri" w:hAnsi="Calibri" w:cs="Calibri"/>
          <w:sz w:val="20"/>
          <w:szCs w:val="20"/>
        </w:rPr>
        <w:t>nnovación</w:t>
      </w:r>
    </w:p>
    <w:p w:rsidR="00BF0FC5" w:rsidRPr="00785B22" w:rsidRDefault="00BF0FC5" w:rsidP="00603385">
      <w:pPr>
        <w:rPr>
          <w:rFonts w:ascii="Calibri" w:hAnsi="Calibri" w:cs="Calibri"/>
          <w:sz w:val="16"/>
          <w:szCs w:val="16"/>
        </w:rPr>
      </w:pPr>
    </w:p>
    <w:p w:rsidR="00BF0FC5" w:rsidRPr="00A0130E" w:rsidRDefault="00BF0FC5" w:rsidP="00A0130E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A0130E">
        <w:rPr>
          <w:rFonts w:ascii="Calibri" w:hAnsi="Calibri" w:cs="Calibri"/>
          <w:b/>
          <w:bCs/>
          <w:color w:val="A6A6A6"/>
          <w:sz w:val="22"/>
          <w:szCs w:val="22"/>
        </w:rPr>
        <w:t>FINANCIACIÓN DE PROYECTOS</w:t>
      </w:r>
    </w:p>
    <w:p w:rsidR="00BF0FC5" w:rsidRPr="001B79B1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¿Por qué una marca patrocina cultura?</w:t>
      </w:r>
    </w:p>
    <w:p w:rsidR="00BF0FC5" w:rsidRPr="005133C6" w:rsidRDefault="00BF0FC5" w:rsidP="00A0130E">
      <w:pPr>
        <w:rPr>
          <w:rFonts w:ascii="Calibri" w:hAnsi="Calibri" w:cs="Calibri"/>
          <w:sz w:val="20"/>
          <w:szCs w:val="20"/>
          <w:lang w:val="en-US"/>
        </w:rPr>
      </w:pPr>
      <w:r w:rsidRPr="00707936">
        <w:rPr>
          <w:rFonts w:ascii="Calibri" w:hAnsi="Calibri" w:cs="Calibri"/>
          <w:b/>
          <w:bCs/>
          <w:color w:val="808080"/>
          <w:sz w:val="20"/>
          <w:szCs w:val="20"/>
        </w:rPr>
        <w:t>Eduardo Lazcano</w:t>
      </w:r>
      <w:r w:rsidRPr="00707936">
        <w:rPr>
          <w:rFonts w:ascii="Calibri" w:hAnsi="Calibri" w:cs="Calibri"/>
          <w:sz w:val="20"/>
          <w:szCs w:val="20"/>
        </w:rPr>
        <w:t xml:space="preserve">. </w:t>
      </w:r>
      <w:r w:rsidRPr="005133C6">
        <w:rPr>
          <w:rFonts w:ascii="Calibri" w:hAnsi="Calibri" w:cs="Calibri"/>
          <w:sz w:val="20"/>
          <w:szCs w:val="20"/>
          <w:lang w:val="en-US"/>
        </w:rPr>
        <w:t>PR&amp;Events Manager.Pernod Ricard España</w:t>
      </w:r>
    </w:p>
    <w:p w:rsidR="00BF0FC5" w:rsidRPr="001B79B1" w:rsidRDefault="00BF0FC5" w:rsidP="001B79B1">
      <w:pPr>
        <w:rPr>
          <w:rFonts w:ascii="Calibri" w:hAnsi="Calibri" w:cs="Calibri"/>
          <w:b/>
          <w:bCs/>
          <w:sz w:val="20"/>
          <w:szCs w:val="20"/>
        </w:rPr>
      </w:pPr>
      <w:r w:rsidRPr="00707936">
        <w:rPr>
          <w:rFonts w:ascii="Calibri" w:hAnsi="Calibri" w:cs="Calibri"/>
          <w:b/>
          <w:bCs/>
          <w:sz w:val="20"/>
          <w:szCs w:val="20"/>
        </w:rPr>
        <w:t>Art &amp; Business.</w:t>
      </w:r>
      <w:r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1B79B1">
        <w:rPr>
          <w:rFonts w:ascii="Calibri" w:hAnsi="Calibri" w:cs="Calibri"/>
          <w:b/>
          <w:bCs/>
          <w:sz w:val="20"/>
          <w:szCs w:val="20"/>
        </w:rPr>
        <w:t>Estrategias para encontrar nuevos socios</w:t>
      </w:r>
    </w:p>
    <w:p w:rsidR="00BF0FC5" w:rsidRPr="005133C6" w:rsidRDefault="00BF0FC5" w:rsidP="001B79B1">
      <w:pPr>
        <w:rPr>
          <w:rFonts w:ascii="Calibri" w:hAnsi="Calibri" w:cs="Calibri"/>
          <w:sz w:val="20"/>
          <w:szCs w:val="20"/>
          <w:lang w:val="en-US"/>
        </w:rPr>
      </w:pPr>
      <w:r w:rsidRPr="005133C6">
        <w:rPr>
          <w:rFonts w:ascii="Calibri" w:hAnsi="Calibri" w:cs="Calibri"/>
          <w:b/>
          <w:bCs/>
          <w:color w:val="808080"/>
          <w:sz w:val="20"/>
          <w:szCs w:val="20"/>
          <w:lang w:val="en-US"/>
        </w:rPr>
        <w:t>Colin Tweedy</w:t>
      </w:r>
      <w:r w:rsidRPr="005133C6">
        <w:rPr>
          <w:rFonts w:ascii="Calibri" w:hAnsi="Calibri" w:cs="Calibri"/>
          <w:sz w:val="20"/>
          <w:szCs w:val="20"/>
          <w:lang w:val="en-US"/>
        </w:rPr>
        <w:t>.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5133C6">
        <w:rPr>
          <w:rFonts w:ascii="Calibri" w:hAnsi="Calibri" w:cs="Calibri"/>
          <w:sz w:val="20"/>
          <w:szCs w:val="20"/>
          <w:lang w:val="en-US"/>
        </w:rPr>
        <w:t>Director de Art &amp; Business. Reino Unido</w:t>
      </w:r>
    </w:p>
    <w:p w:rsidR="00BF0FC5" w:rsidRPr="001B79B1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Filantropía, mecenazgo y Fundraising en USA</w:t>
      </w:r>
    </w:p>
    <w:p w:rsidR="00BF0FC5" w:rsidRPr="001B79B1" w:rsidRDefault="00BF0FC5" w:rsidP="00A0130E">
      <w:pPr>
        <w:rPr>
          <w:rFonts w:ascii="Calibri" w:hAnsi="Calibri" w:cs="Calibri"/>
          <w:b/>
          <w:bCs/>
          <w:color w:val="808080"/>
          <w:sz w:val="20"/>
          <w:szCs w:val="20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Por confirmar</w:t>
      </w:r>
    </w:p>
    <w:p w:rsidR="00BF0FC5" w:rsidRPr="00785B22" w:rsidRDefault="00BF0FC5" w:rsidP="00A0130E">
      <w:pPr>
        <w:rPr>
          <w:rFonts w:ascii="Calibri" w:hAnsi="Calibri" w:cs="Calibri"/>
          <w:sz w:val="16"/>
          <w:szCs w:val="16"/>
        </w:rPr>
      </w:pPr>
    </w:p>
    <w:p w:rsidR="00BF0FC5" w:rsidRPr="00912357" w:rsidRDefault="00BF0FC5" w:rsidP="00A0130E">
      <w:pPr>
        <w:rPr>
          <w:rFonts w:ascii="Calibri" w:hAnsi="Calibri" w:cs="Calibri"/>
          <w:b/>
          <w:bCs/>
          <w:color w:val="A6A6A6"/>
          <w:sz w:val="22"/>
          <w:szCs w:val="22"/>
        </w:rPr>
      </w:pPr>
      <w:r w:rsidRPr="00912357">
        <w:rPr>
          <w:rFonts w:ascii="Calibri" w:hAnsi="Calibri" w:cs="Calibri"/>
          <w:b/>
          <w:bCs/>
          <w:color w:val="A6A6A6"/>
          <w:sz w:val="22"/>
          <w:szCs w:val="22"/>
        </w:rPr>
        <w:t>SALIR FUERA</w:t>
      </w:r>
    </w:p>
    <w:p w:rsidR="00BF0FC5" w:rsidRPr="0069424D" w:rsidRDefault="00BF0FC5" w:rsidP="00A0130E">
      <w:pPr>
        <w:rPr>
          <w:rFonts w:ascii="Calibri" w:hAnsi="Calibri" w:cs="Calibri"/>
          <w:b/>
          <w:bCs/>
          <w:color w:val="000000"/>
          <w:sz w:val="20"/>
          <w:szCs w:val="20"/>
        </w:rPr>
      </w:pPr>
      <w:r w:rsidRPr="0069424D">
        <w:rPr>
          <w:rFonts w:ascii="Calibri" w:hAnsi="Calibri" w:cs="Calibri"/>
          <w:b/>
          <w:bCs/>
          <w:color w:val="000000"/>
          <w:sz w:val="20"/>
          <w:szCs w:val="20"/>
        </w:rPr>
        <w:t>Cultura para la promoción exterior</w:t>
      </w:r>
    </w:p>
    <w:p w:rsidR="00BF0FC5" w:rsidRPr="0069424D" w:rsidRDefault="00BF0FC5" w:rsidP="00A0130E">
      <w:pPr>
        <w:rPr>
          <w:rFonts w:ascii="Calibri" w:hAnsi="Calibri" w:cs="Calibri"/>
          <w:sz w:val="20"/>
          <w:szCs w:val="20"/>
        </w:rPr>
      </w:pPr>
      <w:r w:rsidRPr="0069424D">
        <w:rPr>
          <w:rFonts w:ascii="Calibri" w:hAnsi="Calibri" w:cs="Calibri"/>
          <w:b/>
          <w:bCs/>
          <w:color w:val="808080"/>
          <w:sz w:val="20"/>
          <w:szCs w:val="20"/>
        </w:rPr>
        <w:t xml:space="preserve">Javier Noya. </w:t>
      </w:r>
      <w:r w:rsidRPr="0069424D">
        <w:rPr>
          <w:rFonts w:ascii="Calibri" w:hAnsi="Calibri" w:cs="Calibri"/>
          <w:sz w:val="20"/>
          <w:szCs w:val="20"/>
        </w:rPr>
        <w:t xml:space="preserve">Investigador Imagen Exterior de España y Opinión Pública. Real </w:t>
      </w:r>
      <w:r>
        <w:rPr>
          <w:rFonts w:ascii="Calibri" w:hAnsi="Calibri" w:cs="Calibri"/>
          <w:sz w:val="20"/>
          <w:szCs w:val="20"/>
        </w:rPr>
        <w:t>I</w:t>
      </w:r>
      <w:r w:rsidRPr="0069424D">
        <w:rPr>
          <w:rFonts w:ascii="Calibri" w:hAnsi="Calibri" w:cs="Calibri"/>
          <w:sz w:val="20"/>
          <w:szCs w:val="20"/>
        </w:rPr>
        <w:t>nstituto Elcano</w:t>
      </w:r>
    </w:p>
    <w:p w:rsidR="00BF0FC5" w:rsidRPr="001B79B1" w:rsidRDefault="00BF0FC5" w:rsidP="001320D1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Colaboración internacional. La experiencia del Círculo de Bellas Artes de Madrid</w:t>
      </w:r>
    </w:p>
    <w:p w:rsidR="00BF0FC5" w:rsidRPr="001B79B1" w:rsidRDefault="00BF0FC5" w:rsidP="001320D1">
      <w:pPr>
        <w:rPr>
          <w:rFonts w:ascii="Calibri" w:hAnsi="Calibri" w:cs="Calibri"/>
          <w:sz w:val="20"/>
          <w:szCs w:val="20"/>
        </w:rPr>
      </w:pPr>
      <w:r w:rsidRPr="001B79B1">
        <w:rPr>
          <w:rStyle w:val="Strong"/>
          <w:rFonts w:ascii="Calibri" w:hAnsi="Calibri" w:cs="Calibri"/>
          <w:color w:val="808080"/>
          <w:sz w:val="20"/>
          <w:szCs w:val="20"/>
        </w:rPr>
        <w:t>Juan Barja</w:t>
      </w:r>
      <w:r w:rsidRPr="001B79B1">
        <w:rPr>
          <w:rFonts w:ascii="Calibri" w:hAnsi="Calibri" w:cs="Calibri"/>
          <w:color w:val="808080"/>
          <w:sz w:val="20"/>
          <w:szCs w:val="20"/>
        </w:rPr>
        <w:t xml:space="preserve">. </w:t>
      </w:r>
      <w:r w:rsidRPr="001B79B1">
        <w:rPr>
          <w:rFonts w:ascii="Calibri" w:hAnsi="Calibri" w:cs="Calibri"/>
          <w:sz w:val="20"/>
          <w:szCs w:val="20"/>
        </w:rPr>
        <w:t>Director del Círculo de Bellas Artes de Madrid</w:t>
      </w:r>
    </w:p>
    <w:p w:rsidR="00BF0FC5" w:rsidRPr="001B79B1" w:rsidRDefault="00BF0FC5" w:rsidP="001320D1">
      <w:pPr>
        <w:rPr>
          <w:rFonts w:ascii="Calibri" w:hAnsi="Calibri" w:cs="Calibri"/>
          <w:b/>
          <w:bCs/>
          <w:sz w:val="20"/>
          <w:szCs w:val="20"/>
        </w:rPr>
      </w:pPr>
      <w:r w:rsidRPr="001B79B1">
        <w:rPr>
          <w:rFonts w:ascii="Calibri" w:hAnsi="Calibri" w:cs="Calibri"/>
          <w:b/>
          <w:bCs/>
          <w:sz w:val="20"/>
          <w:szCs w:val="20"/>
        </w:rPr>
        <w:t>Españoles por el mundo</w:t>
      </w:r>
    </w:p>
    <w:p w:rsidR="00BF0FC5" w:rsidRDefault="00BF0FC5" w:rsidP="001320D1">
      <w:pPr>
        <w:rPr>
          <w:rFonts w:ascii="Calibri" w:hAnsi="Calibri" w:cs="Calibri"/>
          <w:b/>
          <w:bCs/>
          <w:color w:val="A6A6A6"/>
        </w:rPr>
      </w:pPr>
      <w:r w:rsidRPr="001B79B1">
        <w:rPr>
          <w:rFonts w:ascii="Calibri" w:hAnsi="Calibri" w:cs="Calibri"/>
          <w:b/>
          <w:bCs/>
          <w:color w:val="808080"/>
          <w:sz w:val="20"/>
          <w:szCs w:val="20"/>
        </w:rPr>
        <w:t>Mateo Feij</w:t>
      </w:r>
      <w:r>
        <w:rPr>
          <w:rFonts w:ascii="Calibri" w:hAnsi="Calibri" w:cs="Calibri"/>
          <w:b/>
          <w:bCs/>
          <w:color w:val="808080"/>
          <w:sz w:val="20"/>
          <w:szCs w:val="20"/>
        </w:rPr>
        <w:t>óo</w:t>
      </w:r>
      <w:r w:rsidRPr="001B79B1">
        <w:rPr>
          <w:rFonts w:ascii="Calibri" w:hAnsi="Calibri" w:cs="Calibri"/>
          <w:b/>
          <w:bCs/>
          <w:sz w:val="20"/>
          <w:szCs w:val="20"/>
        </w:rPr>
        <w:t>.</w:t>
      </w:r>
      <w:r w:rsidRPr="001B79B1">
        <w:rPr>
          <w:rFonts w:ascii="Calibri" w:hAnsi="Calibri" w:cs="Calibri"/>
          <w:sz w:val="20"/>
          <w:szCs w:val="20"/>
        </w:rPr>
        <w:t xml:space="preserve"> Gestor cultural. ExCurator Internacional de Uf</w:t>
      </w:r>
      <w:r>
        <w:rPr>
          <w:rFonts w:ascii="Calibri" w:hAnsi="Calibri" w:cs="Calibri"/>
          <w:sz w:val="20"/>
          <w:szCs w:val="20"/>
        </w:rPr>
        <w:t>erstudios Berlín (por confirmar)</w:t>
      </w:r>
    </w:p>
    <w:p w:rsidR="00BF0FC5" w:rsidRDefault="00BF0FC5" w:rsidP="00A0130E">
      <w:pPr>
        <w:rPr>
          <w:rFonts w:ascii="Calibri" w:hAnsi="Calibri" w:cs="Calibri"/>
          <w:b/>
          <w:bCs/>
          <w:color w:val="A6A6A6"/>
        </w:rPr>
      </w:pPr>
    </w:p>
    <w:p w:rsidR="00BF0FC5" w:rsidRDefault="00BF0FC5" w:rsidP="00A0130E">
      <w:pPr>
        <w:rPr>
          <w:rFonts w:ascii="Calibri" w:hAnsi="Calibri" w:cs="Calibri"/>
          <w:b/>
          <w:bCs/>
          <w:color w:val="A6A6A6"/>
          <w:sz w:val="22"/>
          <w:szCs w:val="22"/>
        </w:rPr>
      </w:pPr>
    </w:p>
    <w:p w:rsidR="00BF0FC5" w:rsidRPr="00272AAC" w:rsidRDefault="00BF0FC5" w:rsidP="00A0130E">
      <w:pPr>
        <w:rPr>
          <w:rFonts w:ascii="Calibri" w:hAnsi="Calibri" w:cs="Calibri"/>
          <w:b/>
          <w:bCs/>
          <w:color w:val="808080"/>
        </w:rPr>
      </w:pPr>
      <w:r w:rsidRPr="00272AAC">
        <w:rPr>
          <w:rFonts w:ascii="Calibri" w:hAnsi="Calibri" w:cs="Calibri"/>
          <w:b/>
          <w:bCs/>
          <w:color w:val="808080"/>
        </w:rPr>
        <w:t>FOROS DE DEBATE</w:t>
      </w:r>
    </w:p>
    <w:p w:rsidR="00BF0FC5" w:rsidRPr="005C4858" w:rsidRDefault="00BF0FC5" w:rsidP="00A0130E">
      <w:pPr>
        <w:rPr>
          <w:rFonts w:ascii="Calibri" w:hAnsi="Calibri" w:cs="Calibri"/>
          <w:sz w:val="20"/>
          <w:szCs w:val="20"/>
        </w:rPr>
      </w:pPr>
    </w:p>
    <w:p w:rsidR="00BF0FC5" w:rsidRPr="0080052C" w:rsidRDefault="00BF0FC5" w:rsidP="0079495F">
      <w:pPr>
        <w:rPr>
          <w:rFonts w:ascii="Calibri" w:hAnsi="Calibri" w:cs="Calibri"/>
          <w:b/>
          <w:bCs/>
          <w:color w:val="808080"/>
          <w:sz w:val="20"/>
          <w:szCs w:val="20"/>
        </w:rPr>
      </w:pPr>
      <w:r>
        <w:rPr>
          <w:rFonts w:ascii="Calibri" w:hAnsi="Calibri" w:cs="Calibri"/>
          <w:b/>
          <w:bCs/>
          <w:color w:val="808080"/>
          <w:sz w:val="20"/>
          <w:szCs w:val="20"/>
        </w:rPr>
        <w:t>El reconocimiento del patrocinio por la sociedad y los medios de comunicación</w:t>
      </w:r>
    </w:p>
    <w:p w:rsidR="00BF0FC5" w:rsidRPr="005C4858" w:rsidRDefault="00BF0FC5" w:rsidP="0079495F">
      <w:pPr>
        <w:rPr>
          <w:rFonts w:ascii="Calibri" w:hAnsi="Calibri" w:cs="Calibri"/>
          <w:b/>
          <w:bCs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 xml:space="preserve">Miguel Ángel Recio. </w:t>
      </w:r>
      <w:r w:rsidRPr="005C4858">
        <w:rPr>
          <w:rFonts w:ascii="Calibri" w:hAnsi="Calibri" w:cs="Calibri"/>
          <w:sz w:val="20"/>
          <w:szCs w:val="20"/>
        </w:rPr>
        <w:t>Director Gerente del Museo Thyssen-Bornemisza</w:t>
      </w:r>
    </w:p>
    <w:p w:rsidR="00BF0FC5" w:rsidRPr="005C4858" w:rsidRDefault="00BF0FC5" w:rsidP="0079495F">
      <w:pPr>
        <w:rPr>
          <w:rFonts w:ascii="Calibri" w:hAnsi="Calibri" w:cs="Calibri"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David Calzado</w:t>
      </w:r>
      <w:r w:rsidRPr="005C4858">
        <w:rPr>
          <w:rFonts w:ascii="Calibri" w:hAnsi="Calibri" w:cs="Calibri"/>
          <w:sz w:val="20"/>
          <w:szCs w:val="20"/>
        </w:rPr>
        <w:t>. Coordinador de Comunicación y Marketing de La Casa Encendida</w:t>
      </w:r>
    </w:p>
    <w:p w:rsidR="00BF0FC5" w:rsidRPr="005C4858" w:rsidRDefault="00BF0FC5" w:rsidP="0079495F">
      <w:pPr>
        <w:rPr>
          <w:rFonts w:ascii="Calibri" w:hAnsi="Calibri" w:cs="Calibri"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José Manuel Velasco</w:t>
      </w:r>
      <w:r w:rsidRPr="005C4858">
        <w:rPr>
          <w:rFonts w:ascii="Calibri" w:hAnsi="Calibri" w:cs="Calibri"/>
          <w:sz w:val="20"/>
          <w:szCs w:val="20"/>
        </w:rPr>
        <w:t>.Director General de</w:t>
      </w:r>
      <w:r>
        <w:rPr>
          <w:rFonts w:ascii="Calibri" w:hAnsi="Calibri" w:cs="Calibri"/>
          <w:sz w:val="20"/>
          <w:szCs w:val="20"/>
        </w:rPr>
        <w:t xml:space="preserve"> Comunicación y Responsabilidad </w:t>
      </w:r>
      <w:r w:rsidRPr="005C4858">
        <w:rPr>
          <w:rFonts w:ascii="Calibri" w:hAnsi="Calibri" w:cs="Calibri"/>
          <w:sz w:val="20"/>
          <w:szCs w:val="20"/>
        </w:rPr>
        <w:t>Corporativa</w:t>
      </w:r>
      <w:r>
        <w:rPr>
          <w:rFonts w:ascii="Calibri" w:hAnsi="Calibri" w:cs="Calibri"/>
          <w:sz w:val="20"/>
          <w:szCs w:val="20"/>
        </w:rPr>
        <w:t xml:space="preserve">. </w:t>
      </w:r>
      <w:r w:rsidRPr="005C4858">
        <w:rPr>
          <w:rFonts w:ascii="Calibri" w:hAnsi="Calibri" w:cs="Calibri"/>
          <w:sz w:val="20"/>
          <w:szCs w:val="20"/>
        </w:rPr>
        <w:t>FCC</w:t>
      </w:r>
    </w:p>
    <w:p w:rsidR="00BF0FC5" w:rsidRDefault="00BF0FC5" w:rsidP="0079495F">
      <w:pPr>
        <w:rPr>
          <w:rFonts w:ascii="Calibri" w:hAnsi="Calibri" w:cs="Calibri"/>
          <w:i/>
          <w:iCs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Jesús GarcíaCalero.</w:t>
      </w:r>
      <w:r w:rsidRPr="005C4858">
        <w:rPr>
          <w:rFonts w:ascii="Calibri" w:hAnsi="Calibri" w:cs="Calibri"/>
          <w:sz w:val="20"/>
          <w:szCs w:val="20"/>
        </w:rPr>
        <w:t xml:space="preserve"> Redactor Jefe de Cultura del diario </w:t>
      </w:r>
      <w:r w:rsidRPr="005C4858">
        <w:rPr>
          <w:rFonts w:ascii="Calibri" w:hAnsi="Calibri" w:cs="Calibri"/>
          <w:i/>
          <w:iCs/>
          <w:sz w:val="20"/>
          <w:szCs w:val="20"/>
        </w:rPr>
        <w:t>ABC</w:t>
      </w:r>
    </w:p>
    <w:p w:rsidR="00BF0FC5" w:rsidRPr="005C4858" w:rsidRDefault="00BF0FC5" w:rsidP="0079495F">
      <w:pPr>
        <w:rPr>
          <w:rFonts w:ascii="Calibri" w:hAnsi="Calibri" w:cs="Calibri"/>
          <w:b/>
          <w:bCs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FiettaJarque</w:t>
      </w:r>
      <w:r w:rsidRPr="005C4858">
        <w:rPr>
          <w:rFonts w:ascii="Calibri" w:hAnsi="Calibri" w:cs="Calibri"/>
          <w:sz w:val="20"/>
          <w:szCs w:val="20"/>
        </w:rPr>
        <w:t xml:space="preserve">. Periodista y Responsable de </w:t>
      </w:r>
      <w:r w:rsidRPr="005C4858">
        <w:rPr>
          <w:rFonts w:ascii="Calibri" w:hAnsi="Calibri" w:cs="Calibri"/>
          <w:i/>
          <w:iCs/>
          <w:sz w:val="20"/>
          <w:szCs w:val="20"/>
        </w:rPr>
        <w:t>Babelia.</w:t>
      </w:r>
      <w:r w:rsidRPr="005C4858">
        <w:rPr>
          <w:rFonts w:ascii="Calibri" w:hAnsi="Calibri" w:cs="Calibri"/>
          <w:sz w:val="20"/>
          <w:szCs w:val="20"/>
        </w:rPr>
        <w:t xml:space="preserve"> Diario </w:t>
      </w:r>
      <w:r w:rsidRPr="005C4858">
        <w:rPr>
          <w:rFonts w:ascii="Calibri" w:hAnsi="Calibri" w:cs="Calibri"/>
          <w:i/>
          <w:iCs/>
          <w:sz w:val="20"/>
          <w:szCs w:val="20"/>
        </w:rPr>
        <w:t>El País</w:t>
      </w:r>
    </w:p>
    <w:p w:rsidR="00BF0FC5" w:rsidRPr="005C4858" w:rsidRDefault="00BF0FC5" w:rsidP="0079495F">
      <w:pPr>
        <w:rPr>
          <w:rFonts w:ascii="Calibri" w:hAnsi="Calibri" w:cs="Calibri"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Coordina:Javier Aguado</w:t>
      </w:r>
      <w:r w:rsidRPr="005C4858">
        <w:rPr>
          <w:rFonts w:ascii="Calibri" w:hAnsi="Calibri" w:cs="Calibri"/>
          <w:sz w:val="20"/>
          <w:szCs w:val="20"/>
        </w:rPr>
        <w:t>. Asesor cultural del Instituto de Valoraciones</w:t>
      </w:r>
    </w:p>
    <w:p w:rsidR="00BF0FC5" w:rsidRDefault="00BF0FC5" w:rsidP="00A0130E">
      <w:pPr>
        <w:rPr>
          <w:rFonts w:ascii="Calibri" w:hAnsi="Calibri" w:cs="Calibri"/>
          <w:b/>
          <w:bCs/>
          <w:color w:val="808080"/>
          <w:sz w:val="20"/>
          <w:szCs w:val="20"/>
        </w:rPr>
      </w:pPr>
    </w:p>
    <w:p w:rsidR="00BF0FC5" w:rsidRPr="00A91B8D" w:rsidRDefault="00BF0FC5" w:rsidP="0079495F">
      <w:pPr>
        <w:rPr>
          <w:rFonts w:ascii="Calibri" w:hAnsi="Calibri" w:cs="Calibri"/>
          <w:b/>
          <w:bCs/>
          <w:color w:val="808080"/>
          <w:sz w:val="20"/>
          <w:szCs w:val="20"/>
        </w:rPr>
      </w:pPr>
      <w:r w:rsidRPr="00A91B8D">
        <w:rPr>
          <w:rFonts w:ascii="Calibri" w:hAnsi="Calibri" w:cs="Calibri"/>
          <w:b/>
          <w:bCs/>
          <w:color w:val="808080"/>
          <w:sz w:val="20"/>
          <w:szCs w:val="20"/>
        </w:rPr>
        <w:t>Respuesta pública a la crisis: el Reino Unido y los Países Bajos</w:t>
      </w:r>
    </w:p>
    <w:p w:rsidR="00BF0FC5" w:rsidRPr="005C4858" w:rsidRDefault="00BF0FC5" w:rsidP="0079495F">
      <w:pPr>
        <w:rPr>
          <w:rFonts w:ascii="Calibri" w:hAnsi="Calibri" w:cs="Calibri"/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  <w:lang w:val="en-US"/>
        </w:rPr>
        <w:t>Sue Hoyle</w:t>
      </w:r>
      <w:r w:rsidRPr="005C4858">
        <w:rPr>
          <w:rFonts w:ascii="Calibri" w:hAnsi="Calibri" w:cs="Calibri"/>
          <w:sz w:val="20"/>
          <w:szCs w:val="20"/>
          <w:lang w:val="en-US"/>
        </w:rPr>
        <w:t xml:space="preserve">. Directora de The Clore Leadership Programme. </w:t>
      </w:r>
      <w:r w:rsidRPr="005C4858">
        <w:rPr>
          <w:rFonts w:ascii="Calibri" w:hAnsi="Calibri" w:cs="Calibri"/>
          <w:sz w:val="20"/>
          <w:szCs w:val="20"/>
        </w:rPr>
        <w:t>Reino Unido</w:t>
      </w:r>
    </w:p>
    <w:p w:rsidR="00BF0FC5" w:rsidRPr="001B6CE5" w:rsidRDefault="00BF0FC5" w:rsidP="0079495F">
      <w:pPr>
        <w:rPr>
          <w:rFonts w:ascii="Calibri" w:hAnsi="Calibri" w:cs="Calibri"/>
          <w:sz w:val="20"/>
          <w:szCs w:val="20"/>
        </w:rPr>
      </w:pPr>
      <w:r w:rsidRPr="00DB1BBE">
        <w:rPr>
          <w:rFonts w:ascii="Calibri" w:hAnsi="Calibri" w:cs="Calibri"/>
          <w:b/>
          <w:bCs/>
          <w:sz w:val="20"/>
          <w:szCs w:val="20"/>
          <w:lang w:val="en-US"/>
        </w:rPr>
        <w:t>George Lawson</w:t>
      </w:r>
      <w:r w:rsidRPr="00DB1BBE">
        <w:rPr>
          <w:rFonts w:ascii="Calibri" w:hAnsi="Calibri" w:cs="Calibri"/>
          <w:sz w:val="20"/>
          <w:szCs w:val="20"/>
          <w:lang w:val="en-US"/>
        </w:rPr>
        <w:t xml:space="preserve">. </w:t>
      </w:r>
      <w:r w:rsidRPr="00451251">
        <w:rPr>
          <w:rFonts w:ascii="Calibri" w:hAnsi="Calibri" w:cs="Calibri"/>
          <w:sz w:val="20"/>
          <w:szCs w:val="20"/>
          <w:lang w:val="en-US"/>
        </w:rPr>
        <w:t>Director General del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451251">
        <w:rPr>
          <w:rFonts w:ascii="Calibri" w:hAnsi="Calibri" w:cs="Calibri"/>
          <w:sz w:val="20"/>
          <w:szCs w:val="20"/>
          <w:lang w:val="en-US"/>
        </w:rPr>
        <w:t xml:space="preserve">Performings Arts Fund NL. </w:t>
      </w:r>
      <w:r w:rsidRPr="001B6CE5">
        <w:rPr>
          <w:rFonts w:ascii="Calibri" w:hAnsi="Calibri" w:cs="Calibri"/>
          <w:sz w:val="20"/>
          <w:szCs w:val="20"/>
        </w:rPr>
        <w:t>Países Bajos</w:t>
      </w:r>
    </w:p>
    <w:p w:rsidR="00BF0FC5" w:rsidRDefault="00BF0FC5" w:rsidP="00A0130E">
      <w:pPr>
        <w:rPr>
          <w:rFonts w:ascii="Calibri" w:hAnsi="Calibri" w:cs="Calibri"/>
          <w:b/>
          <w:bCs/>
          <w:color w:val="808080"/>
          <w:sz w:val="20"/>
          <w:szCs w:val="20"/>
        </w:rPr>
      </w:pPr>
    </w:p>
    <w:p w:rsidR="00BF0FC5" w:rsidRPr="0080052C" w:rsidRDefault="00BF0FC5" w:rsidP="00A0130E">
      <w:pPr>
        <w:rPr>
          <w:rFonts w:ascii="Calibri" w:hAnsi="Calibri" w:cs="Calibri"/>
          <w:b/>
          <w:bCs/>
          <w:color w:val="808080"/>
          <w:sz w:val="20"/>
          <w:szCs w:val="20"/>
        </w:rPr>
      </w:pPr>
      <w:r w:rsidRPr="0080052C">
        <w:rPr>
          <w:rFonts w:ascii="Calibri" w:hAnsi="Calibri" w:cs="Calibri"/>
          <w:b/>
          <w:bCs/>
          <w:color w:val="808080"/>
          <w:sz w:val="20"/>
          <w:szCs w:val="20"/>
        </w:rPr>
        <w:t>Mercado Laboral y gestión cultural</w:t>
      </w:r>
    </w:p>
    <w:p w:rsidR="00BF0FC5" w:rsidRPr="005C4858" w:rsidRDefault="00BF0FC5" w:rsidP="00A0130E">
      <w:pPr>
        <w:rPr>
          <w:sz w:val="20"/>
          <w:szCs w:val="20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Coordina:Eloísa del Alisal</w:t>
      </w:r>
      <w:r w:rsidRPr="005C4858">
        <w:rPr>
          <w:rFonts w:ascii="Calibri" w:hAnsi="Calibri" w:cs="Calibri"/>
          <w:sz w:val="20"/>
          <w:szCs w:val="20"/>
        </w:rPr>
        <w:t xml:space="preserve">. </w:t>
      </w:r>
      <w:r w:rsidRPr="005C4858">
        <w:rPr>
          <w:rFonts w:ascii="Calibri" w:hAnsi="Calibri" w:cs="Calibri"/>
          <w:color w:val="000000"/>
          <w:sz w:val="20"/>
          <w:szCs w:val="20"/>
        </w:rPr>
        <w:t>Directora de Cultunet y editora de G+C, revista de gestión y cultura</w:t>
      </w:r>
    </w:p>
    <w:p w:rsidR="00BF0FC5" w:rsidRPr="005C4858" w:rsidRDefault="00BF0FC5" w:rsidP="00A0130E">
      <w:pPr>
        <w:rPr>
          <w:rFonts w:ascii="Calibri" w:hAnsi="Calibri" w:cs="Calibri"/>
          <w:sz w:val="20"/>
          <w:szCs w:val="20"/>
          <w:u w:val="single"/>
        </w:rPr>
      </w:pPr>
    </w:p>
    <w:p w:rsidR="00BF0FC5" w:rsidRPr="0080052C" w:rsidRDefault="00BF0FC5" w:rsidP="00A0130E">
      <w:pPr>
        <w:rPr>
          <w:rFonts w:ascii="Calibri" w:hAnsi="Calibri" w:cs="Calibri"/>
          <w:b/>
          <w:bCs/>
          <w:color w:val="808080"/>
          <w:sz w:val="20"/>
          <w:szCs w:val="20"/>
        </w:rPr>
      </w:pPr>
      <w:r w:rsidRPr="0080052C">
        <w:rPr>
          <w:rFonts w:ascii="Calibri" w:hAnsi="Calibri" w:cs="Calibri"/>
          <w:b/>
          <w:bCs/>
          <w:color w:val="808080"/>
          <w:sz w:val="20"/>
          <w:szCs w:val="20"/>
        </w:rPr>
        <w:t>Nuevos aires. Gestores culturales de última generación</w:t>
      </w:r>
    </w:p>
    <w:p w:rsidR="00BF0FC5" w:rsidRPr="005C4858" w:rsidRDefault="00BF0FC5" w:rsidP="00A0130E">
      <w:pPr>
        <w:rPr>
          <w:rFonts w:ascii="Calibri" w:hAnsi="Calibri" w:cs="Calibri"/>
          <w:sz w:val="20"/>
          <w:szCs w:val="20"/>
          <w:u w:val="single"/>
        </w:rPr>
      </w:pPr>
      <w:r w:rsidRPr="005C4858">
        <w:rPr>
          <w:rFonts w:ascii="Calibri" w:hAnsi="Calibri" w:cs="Calibri"/>
          <w:b/>
          <w:bCs/>
          <w:sz w:val="20"/>
          <w:szCs w:val="20"/>
        </w:rPr>
        <w:t>Coordinadora:</w:t>
      </w:r>
      <w:r w:rsidRPr="005C4858">
        <w:rPr>
          <w:rFonts w:ascii="Calibri" w:hAnsi="Calibri" w:cs="Calibri"/>
          <w:b/>
          <w:bCs/>
          <w:color w:val="000000"/>
          <w:sz w:val="20"/>
          <w:szCs w:val="20"/>
        </w:rPr>
        <w:t>Saioa Olmo</w:t>
      </w:r>
      <w:r w:rsidRPr="005C4858">
        <w:rPr>
          <w:rFonts w:ascii="Calibri" w:hAnsi="Calibri" w:cs="Calibri"/>
          <w:color w:val="000000"/>
          <w:sz w:val="20"/>
          <w:szCs w:val="20"/>
        </w:rPr>
        <w:t xml:space="preserve">. Gestora Cultural. </w:t>
      </w:r>
    </w:p>
    <w:p w:rsidR="00BF0FC5" w:rsidRDefault="00BF0FC5" w:rsidP="00A0130E">
      <w:pPr>
        <w:rPr>
          <w:rFonts w:ascii="Calibri" w:hAnsi="Calibri" w:cs="Calibri"/>
          <w:b/>
          <w:bCs/>
        </w:rPr>
      </w:pPr>
    </w:p>
    <w:p w:rsidR="00BF0FC5" w:rsidRDefault="00BF0FC5" w:rsidP="00A0130E">
      <w:pPr>
        <w:rPr>
          <w:rFonts w:ascii="Calibri" w:hAnsi="Calibri" w:cs="Calibri"/>
          <w:b/>
          <w:bCs/>
          <w:color w:val="808080"/>
        </w:rPr>
      </w:pPr>
      <w:r w:rsidRPr="0080052C">
        <w:rPr>
          <w:rFonts w:ascii="Calibri" w:hAnsi="Calibri" w:cs="Calibri"/>
          <w:b/>
          <w:bCs/>
          <w:color w:val="808080"/>
        </w:rPr>
        <w:t>VISITAS PROFESIONALES</w:t>
      </w:r>
    </w:p>
    <w:p w:rsidR="00BF0FC5" w:rsidRPr="0080052C" w:rsidRDefault="00BF0FC5" w:rsidP="00A0130E">
      <w:pPr>
        <w:rPr>
          <w:rFonts w:ascii="Calibri" w:hAnsi="Calibri" w:cs="Calibri"/>
          <w:b/>
          <w:bCs/>
          <w:color w:val="808080"/>
        </w:rPr>
      </w:pPr>
    </w:p>
    <w:p w:rsidR="00BF0FC5" w:rsidRPr="00EA08C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EA08C8">
        <w:rPr>
          <w:rFonts w:ascii="Calibri" w:hAnsi="Calibri" w:cs="Calibri"/>
          <w:b/>
          <w:bCs/>
          <w:sz w:val="20"/>
          <w:szCs w:val="20"/>
        </w:rPr>
        <w:t>Centrocentro Palacio de Cibeles</w:t>
      </w:r>
    </w:p>
    <w:p w:rsidR="00BF0FC5" w:rsidRPr="00EA08C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EA08C8">
        <w:rPr>
          <w:rFonts w:ascii="Calibri" w:hAnsi="Calibri" w:cs="Calibri"/>
          <w:b/>
          <w:bCs/>
          <w:sz w:val="20"/>
          <w:szCs w:val="20"/>
        </w:rPr>
        <w:t>Centro Cultural Fundación Telefónica</w:t>
      </w:r>
    </w:p>
    <w:p w:rsidR="00BF0FC5" w:rsidRPr="00EA08C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EA08C8">
        <w:rPr>
          <w:rFonts w:ascii="Calibri" w:hAnsi="Calibri" w:cs="Calibri"/>
          <w:b/>
          <w:bCs/>
          <w:sz w:val="20"/>
          <w:szCs w:val="20"/>
        </w:rPr>
        <w:t>CSA La Tabacalera de Lavapiés</w:t>
      </w:r>
    </w:p>
    <w:p w:rsidR="00BF0FC5" w:rsidRPr="00EA08C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EA08C8">
        <w:rPr>
          <w:rFonts w:ascii="Calibri" w:hAnsi="Calibri" w:cs="Calibri"/>
          <w:b/>
          <w:bCs/>
          <w:sz w:val="20"/>
          <w:szCs w:val="20"/>
        </w:rPr>
        <w:t>Casa del Lector</w:t>
      </w:r>
    </w:p>
    <w:p w:rsidR="00BF0FC5" w:rsidRPr="00EA08C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  <w:r w:rsidRPr="00EA08C8">
        <w:rPr>
          <w:rFonts w:ascii="Calibri" w:hAnsi="Calibri" w:cs="Calibri"/>
          <w:b/>
          <w:bCs/>
          <w:sz w:val="20"/>
          <w:szCs w:val="20"/>
        </w:rPr>
        <w:t>Centro Ruso de Cultura y Ciencia</w:t>
      </w:r>
    </w:p>
    <w:p w:rsidR="00BF0FC5" w:rsidRPr="005C4858" w:rsidRDefault="00BF0FC5" w:rsidP="00A0130E">
      <w:pPr>
        <w:rPr>
          <w:rFonts w:ascii="Calibri" w:hAnsi="Calibri" w:cs="Calibri"/>
          <w:b/>
          <w:bCs/>
          <w:sz w:val="20"/>
          <w:szCs w:val="20"/>
        </w:rPr>
      </w:pPr>
    </w:p>
    <w:p w:rsidR="00BF0FC5" w:rsidRDefault="00BF0FC5" w:rsidP="00DB40F6">
      <w:pPr>
        <w:spacing w:after="240"/>
        <w:rPr>
          <w:rFonts w:ascii="Calibri" w:hAnsi="Calibri" w:cs="Calibri"/>
          <w:sz w:val="22"/>
          <w:szCs w:val="22"/>
        </w:rPr>
      </w:pPr>
    </w:p>
    <w:p w:rsidR="00BF0FC5" w:rsidRDefault="00BF0FC5" w:rsidP="00DB40F6">
      <w:pPr>
        <w:spacing w:after="240"/>
        <w:rPr>
          <w:rFonts w:ascii="Calibri" w:hAnsi="Calibri" w:cs="Calibri"/>
          <w:sz w:val="22"/>
          <w:szCs w:val="22"/>
        </w:rPr>
      </w:pPr>
    </w:p>
    <w:p w:rsidR="00BF0FC5" w:rsidRDefault="00BF0FC5" w:rsidP="007663E6">
      <w:pPr>
        <w:spacing w:before="100" w:beforeAutospacing="1" w:after="100" w:afterAutospacing="1"/>
      </w:pPr>
      <w:r w:rsidRPr="00E30883">
        <w:rPr>
          <w:rFonts w:ascii="Calibri" w:hAnsi="Calibri" w:cs="Calibri"/>
          <w:sz w:val="22"/>
          <w:szCs w:val="22"/>
        </w:rPr>
        <w:t xml:space="preserve">Información: </w:t>
      </w:r>
      <w:hyperlink r:id="rId6" w:tooltip="http://www.fundacioncontemporanea.com/" w:history="1">
        <w:r w:rsidRPr="00E30883">
          <w:rPr>
            <w:rFonts w:ascii="Calibri" w:hAnsi="Calibri" w:cs="Calibri"/>
            <w:color w:val="0000FF"/>
            <w:sz w:val="22"/>
            <w:szCs w:val="22"/>
          </w:rPr>
          <w:t>www.fundacioncontemporanea.com</w:t>
        </w:r>
      </w:hyperlink>
      <w:r w:rsidRPr="00E30883">
        <w:rPr>
          <w:rFonts w:ascii="Calibri" w:hAnsi="Calibri" w:cs="Calibri"/>
          <w:sz w:val="22"/>
          <w:szCs w:val="22"/>
        </w:rPr>
        <w:br/>
        <w:t>Contacto: Mariana Pineda</w:t>
      </w:r>
      <w:r w:rsidRPr="00E30883">
        <w:rPr>
          <w:rFonts w:ascii="Calibri" w:hAnsi="Calibri" w:cs="Calibri"/>
          <w:sz w:val="22"/>
          <w:szCs w:val="22"/>
        </w:rPr>
        <w:br/>
        <w:t xml:space="preserve">T. 91 360 13 20 </w:t>
      </w:r>
      <w:r w:rsidRPr="00E30883">
        <w:rPr>
          <w:rFonts w:ascii="Calibri" w:hAnsi="Calibri" w:cs="Calibri"/>
          <w:sz w:val="22"/>
          <w:szCs w:val="22"/>
        </w:rPr>
        <w:br/>
      </w:r>
      <w:hyperlink r:id="rId7" w:history="1">
        <w:r w:rsidRPr="00E30883">
          <w:rPr>
            <w:rFonts w:ascii="Calibri" w:hAnsi="Calibri" w:cs="Calibri"/>
            <w:color w:val="0000FF"/>
            <w:sz w:val="22"/>
            <w:szCs w:val="22"/>
          </w:rPr>
          <w:t>info@fundacioncontemporanea.com</w:t>
        </w:r>
      </w:hyperlink>
    </w:p>
    <w:sectPr w:rsidR="00BF0FC5" w:rsidSect="000E4B0A">
      <w:pgSz w:w="11906" w:h="16838"/>
      <w:pgMar w:top="851" w:right="1133" w:bottom="426" w:left="1276" w:header="708" w:footer="708" w:gutter="0"/>
      <w:cols w:space="31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E3393"/>
    <w:multiLevelType w:val="hybridMultilevel"/>
    <w:tmpl w:val="52445D68"/>
    <w:lvl w:ilvl="0" w:tplc="61489610">
      <w:numFmt w:val="bullet"/>
      <w:lvlText w:val="-"/>
      <w:lvlJc w:val="left"/>
      <w:pPr>
        <w:ind w:left="-540" w:hanging="360"/>
      </w:pPr>
      <w:rPr>
        <w:rFonts w:ascii="Calibri" w:eastAsia="Times New Roman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1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90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162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258E"/>
    <w:rsid w:val="000E4B0A"/>
    <w:rsid w:val="001238D9"/>
    <w:rsid w:val="001320D1"/>
    <w:rsid w:val="00133738"/>
    <w:rsid w:val="001709BD"/>
    <w:rsid w:val="0017735C"/>
    <w:rsid w:val="001A1CA7"/>
    <w:rsid w:val="001B6CE5"/>
    <w:rsid w:val="001B79B1"/>
    <w:rsid w:val="002426EB"/>
    <w:rsid w:val="00272AAC"/>
    <w:rsid w:val="00283091"/>
    <w:rsid w:val="00292863"/>
    <w:rsid w:val="002A228E"/>
    <w:rsid w:val="002C44B1"/>
    <w:rsid w:val="002D3E80"/>
    <w:rsid w:val="002E347E"/>
    <w:rsid w:val="00330E41"/>
    <w:rsid w:val="003647EA"/>
    <w:rsid w:val="003E7905"/>
    <w:rsid w:val="00451251"/>
    <w:rsid w:val="004C474B"/>
    <w:rsid w:val="005133C6"/>
    <w:rsid w:val="005C4858"/>
    <w:rsid w:val="005C5F83"/>
    <w:rsid w:val="00603385"/>
    <w:rsid w:val="00693698"/>
    <w:rsid w:val="0069424D"/>
    <w:rsid w:val="006B307B"/>
    <w:rsid w:val="006E1BC4"/>
    <w:rsid w:val="00707936"/>
    <w:rsid w:val="0072258E"/>
    <w:rsid w:val="00725E15"/>
    <w:rsid w:val="007663E6"/>
    <w:rsid w:val="00785B22"/>
    <w:rsid w:val="0079495F"/>
    <w:rsid w:val="0080052C"/>
    <w:rsid w:val="00802E36"/>
    <w:rsid w:val="008B2DFD"/>
    <w:rsid w:val="00912357"/>
    <w:rsid w:val="00947886"/>
    <w:rsid w:val="00A0130E"/>
    <w:rsid w:val="00A27960"/>
    <w:rsid w:val="00A7178C"/>
    <w:rsid w:val="00A76F92"/>
    <w:rsid w:val="00A91B8D"/>
    <w:rsid w:val="00B757D9"/>
    <w:rsid w:val="00BF0FC5"/>
    <w:rsid w:val="00C019E4"/>
    <w:rsid w:val="00C10571"/>
    <w:rsid w:val="00C321F9"/>
    <w:rsid w:val="00CC3C81"/>
    <w:rsid w:val="00CD7DED"/>
    <w:rsid w:val="00D13B10"/>
    <w:rsid w:val="00D9387A"/>
    <w:rsid w:val="00D97EFE"/>
    <w:rsid w:val="00DB1BBE"/>
    <w:rsid w:val="00DB40F6"/>
    <w:rsid w:val="00E120AD"/>
    <w:rsid w:val="00E30883"/>
    <w:rsid w:val="00EA08C8"/>
    <w:rsid w:val="00EB1214"/>
    <w:rsid w:val="00F27813"/>
    <w:rsid w:val="00F81389"/>
    <w:rsid w:val="00FB0B9C"/>
    <w:rsid w:val="00FF6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95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225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2258E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rsid w:val="00F81389"/>
    <w:rPr>
      <w:b/>
      <w:bCs/>
    </w:rPr>
  </w:style>
  <w:style w:type="paragraph" w:styleId="NormalWeb">
    <w:name w:val="Normal (Web)"/>
    <w:basedOn w:val="Normal"/>
    <w:uiPriority w:val="99"/>
    <w:rsid w:val="00DB40F6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DB40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fundacioncontemporane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undacioncontemporanea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1115</Words>
  <Characters>6137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Usuario de Windows</dc:creator>
  <cp:keywords/>
  <dc:description/>
  <cp:lastModifiedBy>prodriguez</cp:lastModifiedBy>
  <cp:revision>2</cp:revision>
  <cp:lastPrinted>2011-10-14T10:05:00Z</cp:lastPrinted>
  <dcterms:created xsi:type="dcterms:W3CDTF">2011-10-25T10:12:00Z</dcterms:created>
  <dcterms:modified xsi:type="dcterms:W3CDTF">2011-10-25T10:12:00Z</dcterms:modified>
</cp:coreProperties>
</file>